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5154" w14:textId="77777777" w:rsidR="00837E57" w:rsidRPr="0085100A" w:rsidRDefault="00447A5A" w:rsidP="005B2498">
      <w:pPr>
        <w:ind w:firstLineChars="300" w:firstLine="720"/>
        <w:rPr>
          <w:sz w:val="24"/>
          <w:szCs w:val="24"/>
        </w:rPr>
      </w:pPr>
      <w:r w:rsidRPr="0085100A">
        <w:rPr>
          <w:rFonts w:hint="eastAsia"/>
          <w:sz w:val="24"/>
          <w:szCs w:val="24"/>
        </w:rPr>
        <w:t>農業生産振興ブランド戦略プラン推進事業</w:t>
      </w:r>
      <w:r w:rsidR="00F91490">
        <w:rPr>
          <w:rFonts w:hint="eastAsia"/>
          <w:sz w:val="24"/>
          <w:szCs w:val="24"/>
        </w:rPr>
        <w:t>費</w:t>
      </w:r>
      <w:r w:rsidR="002A1E94" w:rsidRPr="0085100A">
        <w:rPr>
          <w:rFonts w:hint="eastAsia"/>
          <w:sz w:val="24"/>
          <w:szCs w:val="24"/>
        </w:rPr>
        <w:t>補助金交付要綱</w:t>
      </w:r>
    </w:p>
    <w:p w14:paraId="494CFCD3" w14:textId="77777777" w:rsidR="002A1E94" w:rsidRPr="0085100A" w:rsidRDefault="002A1E94">
      <w:pPr>
        <w:rPr>
          <w:sz w:val="24"/>
          <w:szCs w:val="24"/>
        </w:rPr>
      </w:pPr>
    </w:p>
    <w:p w14:paraId="298C076A" w14:textId="77777777" w:rsidR="002A1E94" w:rsidRPr="0085100A" w:rsidRDefault="002A1E94" w:rsidP="005B2498">
      <w:pPr>
        <w:spacing w:line="360" w:lineRule="auto"/>
        <w:ind w:firstLineChars="100" w:firstLine="240"/>
        <w:rPr>
          <w:rFonts w:asciiTheme="minorEastAsia" w:hAnsiTheme="minorEastAsia"/>
          <w:sz w:val="24"/>
          <w:szCs w:val="24"/>
        </w:rPr>
      </w:pPr>
      <w:r w:rsidRPr="0085100A">
        <w:rPr>
          <w:rFonts w:asciiTheme="minorEastAsia" w:hAnsiTheme="minorEastAsia" w:hint="eastAsia"/>
          <w:sz w:val="24"/>
          <w:szCs w:val="24"/>
        </w:rPr>
        <w:t>（趣旨）</w:t>
      </w:r>
    </w:p>
    <w:p w14:paraId="7C054266" w14:textId="77777777" w:rsidR="002A1E94" w:rsidRPr="0085100A" w:rsidRDefault="002A1E9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第１条　この要綱は、</w:t>
      </w:r>
      <w:r w:rsidR="00447A5A" w:rsidRPr="0085100A">
        <w:rPr>
          <w:rFonts w:asciiTheme="minorEastAsia" w:hAnsiTheme="minorEastAsia" w:hint="eastAsia"/>
          <w:sz w:val="24"/>
          <w:szCs w:val="24"/>
        </w:rPr>
        <w:t>いわき市農業生産振興ブランド戦略プラン</w:t>
      </w:r>
      <w:r w:rsidRPr="0085100A">
        <w:rPr>
          <w:rFonts w:asciiTheme="minorEastAsia" w:hAnsiTheme="minorEastAsia" w:hint="eastAsia"/>
          <w:sz w:val="24"/>
          <w:szCs w:val="24"/>
        </w:rPr>
        <w:t>に基づき、農業の生産振興に係る事業を行う者に対する補助金の交付に関し、いわき市補助金等交付規則（昭和45年いわき市規則第24号。以下「規則」という。）に定めるもののほか、必要な事項を定めるものとする。</w:t>
      </w:r>
    </w:p>
    <w:p w14:paraId="70D13B89" w14:textId="77777777" w:rsidR="002A1E94" w:rsidRPr="0085100A" w:rsidRDefault="002A1E94" w:rsidP="002A1E94">
      <w:pPr>
        <w:spacing w:line="360" w:lineRule="auto"/>
        <w:rPr>
          <w:rFonts w:asciiTheme="minorEastAsia" w:hAnsiTheme="minorEastAsia"/>
          <w:sz w:val="24"/>
          <w:szCs w:val="24"/>
        </w:rPr>
      </w:pPr>
      <w:r w:rsidRPr="0085100A">
        <w:rPr>
          <w:rFonts w:asciiTheme="minorEastAsia" w:hAnsiTheme="minorEastAsia" w:hint="eastAsia"/>
          <w:sz w:val="24"/>
          <w:szCs w:val="24"/>
        </w:rPr>
        <w:t>（補助金の交付基準）</w:t>
      </w:r>
    </w:p>
    <w:p w14:paraId="25E5F9F9" w14:textId="77777777" w:rsidR="002A1E94" w:rsidRPr="0085100A" w:rsidRDefault="002A1E9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第２条　補助対象事業、補助対象者、補助対象経費、補助率及び補助限度額は、別表のとおりとする。</w:t>
      </w:r>
    </w:p>
    <w:p w14:paraId="02B37B09" w14:textId="77777777" w:rsidR="002A1E94" w:rsidRPr="0085100A" w:rsidRDefault="002A1E9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２　前項の規定にかかわらず、同項の補助対象事業について、その補助対象者がこの要綱に基づく補助金以外の補助金等を交付され、又は交付の決定を受けている場合は、当該補助対象事業から除くものとする。</w:t>
      </w:r>
    </w:p>
    <w:p w14:paraId="3A83B6E0" w14:textId="77777777" w:rsidR="002A1E94" w:rsidRPr="0085100A" w:rsidRDefault="002A1E9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３　補助金の額に1,000円未満の端数が生じたときは、これを切り捨てるものとする。</w:t>
      </w:r>
    </w:p>
    <w:p w14:paraId="6A0B8877" w14:textId="77777777" w:rsidR="00BD6630" w:rsidRPr="0085100A" w:rsidRDefault="00BD6630"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（申請書の提出期限）</w:t>
      </w:r>
    </w:p>
    <w:p w14:paraId="577F2CF3" w14:textId="77777777" w:rsidR="00BD6630" w:rsidRDefault="00BD6630"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第３条　規則第４条第１項に規定する期日は、補助対象事業を行おうとする日前10日とする。</w:t>
      </w:r>
    </w:p>
    <w:p w14:paraId="0235DAD2" w14:textId="7B29D211" w:rsidR="00837E57" w:rsidRPr="00837E57" w:rsidRDefault="00837E57" w:rsidP="00837E57">
      <w:pPr>
        <w:spacing w:line="360" w:lineRule="auto"/>
        <w:ind w:left="240" w:hangingChars="100" w:hanging="240"/>
        <w:rPr>
          <w:rFonts w:asciiTheme="minorEastAsia" w:hAnsiTheme="minorEastAsia" w:hint="eastAsia"/>
          <w:sz w:val="24"/>
          <w:szCs w:val="24"/>
        </w:rPr>
      </w:pPr>
      <w:r w:rsidRPr="00CB022D">
        <w:rPr>
          <w:rFonts w:asciiTheme="minorEastAsia" w:hAnsiTheme="minorEastAsia" w:hint="eastAsia"/>
          <w:sz w:val="24"/>
          <w:szCs w:val="24"/>
        </w:rPr>
        <w:t>２　規則第４条第１項第３号の前年度決算書の添付は、同条第２項の規定により省略するものとする。</w:t>
      </w:r>
    </w:p>
    <w:p w14:paraId="44EC3973" w14:textId="77777777" w:rsidR="00BD6630" w:rsidRPr="0085100A" w:rsidRDefault="00BD6630"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（軽微な変更）</w:t>
      </w:r>
    </w:p>
    <w:p w14:paraId="3564BC15" w14:textId="77777777" w:rsidR="00BD6630" w:rsidRPr="0085100A" w:rsidRDefault="00BD6630"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第４条　規則第７条第１項に規定する軽微な変更は、次に掲げるとおりとする。</w:t>
      </w:r>
    </w:p>
    <w:p w14:paraId="74903A28" w14:textId="77777777" w:rsidR="00381E12" w:rsidRPr="0085100A" w:rsidRDefault="00BD6630" w:rsidP="00381E12">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 xml:space="preserve">　⑴　事業計画を実質的に変更するものでなく、その細部についての変更</w:t>
      </w:r>
    </w:p>
    <w:p w14:paraId="5C140A23" w14:textId="77777777" w:rsidR="00381E12" w:rsidRPr="0085100A" w:rsidRDefault="00BD6630" w:rsidP="00447A5A">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 xml:space="preserve">　⑵　事業をより効果的に達成するための変更</w:t>
      </w:r>
    </w:p>
    <w:p w14:paraId="07D5D96E" w14:textId="77777777" w:rsidR="00BD6630" w:rsidRPr="0085100A" w:rsidRDefault="00BD6630"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（実績報告書の添付書類）</w:t>
      </w:r>
    </w:p>
    <w:p w14:paraId="3202F5FA" w14:textId="77777777" w:rsidR="00803781" w:rsidRPr="0085100A" w:rsidRDefault="00803781"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第５条　規則第12条第２号に規定する書類は、次に掲げるとおりとする。</w:t>
      </w:r>
    </w:p>
    <w:p w14:paraId="36A34752" w14:textId="77777777" w:rsidR="00803781" w:rsidRPr="0085100A" w:rsidRDefault="00803781"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 xml:space="preserve">　⑴　補助対象事業の完了を確認することができる書類</w:t>
      </w:r>
    </w:p>
    <w:p w14:paraId="30F3E3EA" w14:textId="77777777" w:rsidR="00803781" w:rsidRPr="0085100A" w:rsidRDefault="00803781"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lastRenderedPageBreak/>
        <w:t xml:space="preserve">　⑵　出来高設計書（補助対象事業が工事を伴う場合に限る）</w:t>
      </w:r>
    </w:p>
    <w:p w14:paraId="177B5AA8" w14:textId="77777777" w:rsidR="00D94054" w:rsidRPr="0085100A" w:rsidRDefault="00D9405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（財産処分の制限）</w:t>
      </w:r>
    </w:p>
    <w:p w14:paraId="72519FEB" w14:textId="77777777" w:rsidR="00D94054" w:rsidRPr="0085100A" w:rsidRDefault="00D94054"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第６条　規則第17条の市長の承認を受けようとする者は、</w:t>
      </w:r>
      <w:r w:rsidR="00447A5A" w:rsidRPr="0085100A">
        <w:rPr>
          <w:rFonts w:asciiTheme="minorEastAsia" w:hAnsiTheme="minorEastAsia" w:hint="eastAsia"/>
          <w:sz w:val="24"/>
          <w:szCs w:val="24"/>
        </w:rPr>
        <w:t>農業生産振興ブランド戦略プラン推進事業</w:t>
      </w:r>
      <w:r w:rsidRPr="0085100A">
        <w:rPr>
          <w:rFonts w:asciiTheme="minorEastAsia" w:hAnsiTheme="minorEastAsia" w:hint="eastAsia"/>
          <w:sz w:val="24"/>
          <w:szCs w:val="24"/>
        </w:rPr>
        <w:t>取得財産処分承認申請書（第１号様式）を市長に提出しなければならない。</w:t>
      </w:r>
    </w:p>
    <w:p w14:paraId="4070DFC0" w14:textId="77777777" w:rsidR="00D94054" w:rsidRPr="0085100A" w:rsidRDefault="00D94054" w:rsidP="002A1E94">
      <w:pPr>
        <w:spacing w:line="360" w:lineRule="auto"/>
        <w:ind w:left="240" w:hangingChars="100" w:hanging="240"/>
        <w:rPr>
          <w:rFonts w:asciiTheme="minorEastAsia" w:hAnsiTheme="minorEastAsia"/>
          <w:sz w:val="24"/>
          <w:szCs w:val="24"/>
        </w:rPr>
      </w:pPr>
      <w:r w:rsidRPr="003227F6">
        <w:rPr>
          <w:rFonts w:asciiTheme="minorEastAsia" w:hAnsiTheme="minorEastAsia" w:hint="eastAsia"/>
          <w:sz w:val="24"/>
          <w:szCs w:val="24"/>
        </w:rPr>
        <w:t xml:space="preserve">２　</w:t>
      </w:r>
      <w:r w:rsidR="00C119A4" w:rsidRPr="003227F6">
        <w:rPr>
          <w:rFonts w:asciiTheme="minorEastAsia" w:hAnsiTheme="minorEastAsia" w:hint="eastAsia"/>
          <w:sz w:val="24"/>
          <w:szCs w:val="24"/>
        </w:rPr>
        <w:t>規則第17条ただし書の市長を定める期間は、補助対象施設又は設備の設置等が完了した日から、当該補助対象施設又は設備の区分に応じ、それぞれ減価償却資産の耐用年数等に関する</w:t>
      </w:r>
      <w:r w:rsidR="00B3150A" w:rsidRPr="003227F6">
        <w:rPr>
          <w:rFonts w:asciiTheme="minorEastAsia" w:hAnsiTheme="minorEastAsia" w:hint="eastAsia"/>
          <w:sz w:val="24"/>
          <w:szCs w:val="24"/>
        </w:rPr>
        <w:t>省令</w:t>
      </w:r>
      <w:r w:rsidR="00C119A4" w:rsidRPr="003227F6">
        <w:rPr>
          <w:rFonts w:asciiTheme="minorEastAsia" w:hAnsiTheme="minorEastAsia" w:hint="eastAsia"/>
          <w:sz w:val="24"/>
          <w:szCs w:val="24"/>
        </w:rPr>
        <w:t>（昭和40年大蔵省令第15号）</w:t>
      </w:r>
      <w:r w:rsidR="003227F6" w:rsidRPr="003227F6">
        <w:rPr>
          <w:rFonts w:asciiTheme="minorEastAsia" w:hAnsiTheme="minorEastAsia"/>
          <w:sz w:val="24"/>
          <w:szCs w:val="24"/>
        </w:rPr>
        <w:t>別表第１から別表第６までに定める耐用年数が</w:t>
      </w:r>
      <w:r w:rsidR="00905B06" w:rsidRPr="003227F6">
        <w:rPr>
          <w:rFonts w:asciiTheme="minorEastAsia" w:hAnsiTheme="minorEastAsia" w:hint="eastAsia"/>
          <w:sz w:val="24"/>
          <w:szCs w:val="24"/>
        </w:rPr>
        <w:t>経過した日までとする。</w:t>
      </w:r>
    </w:p>
    <w:p w14:paraId="45449973" w14:textId="77777777" w:rsidR="00905B06" w:rsidRPr="0085100A" w:rsidRDefault="00905B06"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（補則）</w:t>
      </w:r>
    </w:p>
    <w:p w14:paraId="73BF9C4D" w14:textId="77777777" w:rsidR="00905B06" w:rsidRPr="0085100A" w:rsidRDefault="00905B06" w:rsidP="002A1E94">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第７条　この要綱に定めるもののほか、必要な事項は、別に定める。</w:t>
      </w:r>
    </w:p>
    <w:p w14:paraId="18DC39C6" w14:textId="77777777" w:rsidR="00905B06" w:rsidRPr="0085100A" w:rsidRDefault="00905B06" w:rsidP="002A1E94">
      <w:pPr>
        <w:spacing w:line="360" w:lineRule="auto"/>
        <w:ind w:left="240" w:hangingChars="100" w:hanging="240"/>
        <w:rPr>
          <w:rFonts w:asciiTheme="minorEastAsia" w:hAnsiTheme="minorEastAsia"/>
          <w:sz w:val="24"/>
          <w:szCs w:val="24"/>
        </w:rPr>
      </w:pPr>
    </w:p>
    <w:p w14:paraId="53A127E3" w14:textId="77777777" w:rsidR="00905B06" w:rsidRPr="0085100A" w:rsidRDefault="00905B06" w:rsidP="00905B06">
      <w:pPr>
        <w:spacing w:line="360" w:lineRule="auto"/>
        <w:ind w:leftChars="100" w:left="210" w:firstLineChars="100" w:firstLine="240"/>
        <w:rPr>
          <w:rFonts w:asciiTheme="minorEastAsia" w:hAnsiTheme="minorEastAsia"/>
          <w:sz w:val="24"/>
          <w:szCs w:val="24"/>
        </w:rPr>
      </w:pPr>
      <w:r w:rsidRPr="0085100A">
        <w:rPr>
          <w:rFonts w:asciiTheme="minorEastAsia" w:hAnsiTheme="minorEastAsia" w:hint="eastAsia"/>
          <w:sz w:val="24"/>
          <w:szCs w:val="24"/>
        </w:rPr>
        <w:t>附　則</w:t>
      </w:r>
    </w:p>
    <w:p w14:paraId="688409D4" w14:textId="77777777" w:rsidR="00905B06" w:rsidRPr="0085100A" w:rsidRDefault="00447A5A" w:rsidP="00905B06">
      <w:pPr>
        <w:spacing w:line="360" w:lineRule="auto"/>
        <w:rPr>
          <w:rFonts w:asciiTheme="minorEastAsia" w:hAnsiTheme="minorEastAsia"/>
          <w:sz w:val="24"/>
          <w:szCs w:val="24"/>
        </w:rPr>
      </w:pPr>
      <w:r w:rsidRPr="0085100A">
        <w:rPr>
          <w:rFonts w:asciiTheme="minorEastAsia" w:hAnsiTheme="minorEastAsia" w:hint="eastAsia"/>
          <w:sz w:val="24"/>
          <w:szCs w:val="24"/>
        </w:rPr>
        <w:t>１　この要綱は、令和４</w:t>
      </w:r>
      <w:r w:rsidR="00905B06" w:rsidRPr="0085100A">
        <w:rPr>
          <w:rFonts w:asciiTheme="minorEastAsia" w:hAnsiTheme="minorEastAsia" w:hint="eastAsia"/>
          <w:sz w:val="24"/>
          <w:szCs w:val="24"/>
        </w:rPr>
        <w:t>年４月１日から実施する。</w:t>
      </w:r>
    </w:p>
    <w:p w14:paraId="2C79E61B" w14:textId="77777777" w:rsidR="00905B06" w:rsidRPr="0085100A" w:rsidRDefault="0082550F" w:rsidP="00905B06">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　この要綱は、令和</w:t>
      </w:r>
      <w:r w:rsidR="00447A5A" w:rsidRPr="0085100A">
        <w:rPr>
          <w:rFonts w:asciiTheme="minorEastAsia" w:hAnsiTheme="minorEastAsia" w:hint="eastAsia"/>
          <w:sz w:val="24"/>
          <w:szCs w:val="24"/>
        </w:rPr>
        <w:t>８</w:t>
      </w:r>
      <w:r w:rsidR="00905B06" w:rsidRPr="0085100A">
        <w:rPr>
          <w:rFonts w:asciiTheme="minorEastAsia" w:hAnsiTheme="minorEastAsia" w:hint="eastAsia"/>
          <w:sz w:val="24"/>
          <w:szCs w:val="24"/>
        </w:rPr>
        <w:t>年３月31日限り、その効力を失う。ただし、同日までに補助金の交付を受けた者に係る第６条の規定による財産の処分については、同条の規定は、この要綱の失効後も、なおその効力を有する。</w:t>
      </w:r>
    </w:p>
    <w:p w14:paraId="5B7D5659" w14:textId="77777777" w:rsidR="00905B06" w:rsidRPr="0085100A" w:rsidRDefault="00905B06" w:rsidP="00905B06">
      <w:pPr>
        <w:spacing w:line="360" w:lineRule="auto"/>
        <w:ind w:left="240" w:hangingChars="100" w:hanging="240"/>
        <w:rPr>
          <w:rFonts w:asciiTheme="minorEastAsia" w:hAnsiTheme="minorEastAsia"/>
          <w:sz w:val="24"/>
          <w:szCs w:val="24"/>
        </w:rPr>
      </w:pPr>
      <w:r w:rsidRPr="0085100A">
        <w:rPr>
          <w:rFonts w:asciiTheme="minorEastAsia" w:hAnsiTheme="minorEastAsia" w:hint="eastAsia"/>
          <w:sz w:val="24"/>
          <w:szCs w:val="24"/>
        </w:rPr>
        <w:t>３　いわき市第</w:t>
      </w:r>
      <w:r w:rsidR="00447A5A" w:rsidRPr="0085100A">
        <w:rPr>
          <w:rFonts w:asciiTheme="minorEastAsia" w:hAnsiTheme="minorEastAsia" w:hint="eastAsia"/>
          <w:sz w:val="24"/>
          <w:szCs w:val="24"/>
        </w:rPr>
        <w:t>四</w:t>
      </w:r>
      <w:r w:rsidRPr="0085100A">
        <w:rPr>
          <w:rFonts w:asciiTheme="minorEastAsia" w:hAnsiTheme="minorEastAsia" w:hint="eastAsia"/>
          <w:sz w:val="24"/>
          <w:szCs w:val="24"/>
        </w:rPr>
        <w:t>期新農業生産振興プラン推進事業補助金交付要綱（平成</w:t>
      </w:r>
      <w:r w:rsidR="00447A5A" w:rsidRPr="0085100A">
        <w:rPr>
          <w:rFonts w:asciiTheme="minorEastAsia" w:hAnsiTheme="minorEastAsia" w:hint="eastAsia"/>
          <w:sz w:val="24"/>
          <w:szCs w:val="24"/>
        </w:rPr>
        <w:t>28</w:t>
      </w:r>
      <w:r w:rsidRPr="0085100A">
        <w:rPr>
          <w:rFonts w:asciiTheme="minorEastAsia" w:hAnsiTheme="minorEastAsia" w:hint="eastAsia"/>
          <w:sz w:val="24"/>
          <w:szCs w:val="24"/>
        </w:rPr>
        <w:t>年４月１日制定）は、廃止する。</w:t>
      </w:r>
    </w:p>
    <w:p w14:paraId="72668B8A" w14:textId="77777777" w:rsidR="009630D7" w:rsidRPr="0085100A" w:rsidRDefault="009630D7" w:rsidP="00905B06">
      <w:pPr>
        <w:spacing w:line="360" w:lineRule="auto"/>
        <w:ind w:left="240" w:hangingChars="100" w:hanging="240"/>
        <w:rPr>
          <w:rFonts w:asciiTheme="minorEastAsia" w:hAnsiTheme="minorEastAsia"/>
          <w:sz w:val="24"/>
          <w:szCs w:val="24"/>
        </w:rPr>
      </w:pPr>
    </w:p>
    <w:p w14:paraId="63042CF5" w14:textId="77777777" w:rsidR="009630D7" w:rsidRPr="0085100A" w:rsidRDefault="009630D7" w:rsidP="00905B06">
      <w:pPr>
        <w:spacing w:line="360" w:lineRule="auto"/>
        <w:ind w:left="240" w:hangingChars="100" w:hanging="240"/>
        <w:rPr>
          <w:rFonts w:asciiTheme="minorEastAsia" w:hAnsiTheme="minorEastAsia"/>
          <w:sz w:val="24"/>
          <w:szCs w:val="24"/>
        </w:rPr>
      </w:pPr>
    </w:p>
    <w:p w14:paraId="323DAEB6" w14:textId="77777777" w:rsidR="009630D7" w:rsidRPr="0085100A" w:rsidRDefault="009630D7" w:rsidP="00905B06">
      <w:pPr>
        <w:spacing w:line="360" w:lineRule="auto"/>
        <w:ind w:left="240" w:hangingChars="100" w:hanging="240"/>
        <w:rPr>
          <w:rFonts w:asciiTheme="minorEastAsia" w:hAnsiTheme="minorEastAsia"/>
          <w:sz w:val="24"/>
          <w:szCs w:val="24"/>
        </w:rPr>
      </w:pPr>
    </w:p>
    <w:p w14:paraId="036451B0" w14:textId="77777777" w:rsidR="009630D7" w:rsidRPr="0085100A" w:rsidRDefault="009630D7" w:rsidP="00905B06">
      <w:pPr>
        <w:spacing w:line="360" w:lineRule="auto"/>
        <w:ind w:left="240" w:hangingChars="100" w:hanging="240"/>
        <w:rPr>
          <w:rFonts w:asciiTheme="minorEastAsia" w:hAnsiTheme="minorEastAsia"/>
          <w:sz w:val="24"/>
          <w:szCs w:val="24"/>
        </w:rPr>
      </w:pPr>
    </w:p>
    <w:p w14:paraId="633B75D3" w14:textId="77777777" w:rsidR="009630D7" w:rsidRPr="0085100A" w:rsidRDefault="009630D7" w:rsidP="00837E57">
      <w:pPr>
        <w:spacing w:line="360" w:lineRule="auto"/>
        <w:rPr>
          <w:rFonts w:asciiTheme="minorEastAsia" w:hAnsiTheme="minorEastAsia" w:hint="eastAsia"/>
          <w:sz w:val="24"/>
          <w:szCs w:val="24"/>
        </w:rPr>
      </w:pPr>
    </w:p>
    <w:p w14:paraId="7B241AC2" w14:textId="77777777" w:rsidR="009630D7" w:rsidRPr="0085100A" w:rsidRDefault="009630D7" w:rsidP="00905B06">
      <w:pPr>
        <w:spacing w:line="360" w:lineRule="auto"/>
        <w:ind w:left="240" w:hangingChars="100" w:hanging="240"/>
        <w:rPr>
          <w:rFonts w:asciiTheme="minorEastAsia" w:hAnsiTheme="minorEastAsia"/>
          <w:sz w:val="24"/>
          <w:szCs w:val="24"/>
        </w:rPr>
      </w:pPr>
    </w:p>
    <w:p w14:paraId="33236F07" w14:textId="77777777" w:rsidR="009630D7" w:rsidRDefault="009630D7" w:rsidP="00905B06">
      <w:pPr>
        <w:spacing w:line="360" w:lineRule="auto"/>
        <w:ind w:left="240" w:hangingChars="100" w:hanging="240"/>
        <w:rPr>
          <w:rFonts w:asciiTheme="minorEastAsia" w:hAnsiTheme="minorEastAsia"/>
          <w:sz w:val="24"/>
          <w:szCs w:val="24"/>
        </w:rPr>
      </w:pPr>
    </w:p>
    <w:p w14:paraId="71671E68" w14:textId="77777777" w:rsidR="00B3150A" w:rsidRPr="0085100A" w:rsidRDefault="00B3150A" w:rsidP="00905B06">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lastRenderedPageBreak/>
        <w:t>別表（第２条関係）</w:t>
      </w:r>
    </w:p>
    <w:tbl>
      <w:tblPr>
        <w:tblW w:w="1030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127"/>
        <w:gridCol w:w="2967"/>
        <w:gridCol w:w="1108"/>
        <w:gridCol w:w="2454"/>
      </w:tblGrid>
      <w:tr w:rsidR="0085100A" w:rsidRPr="0085100A" w14:paraId="7D8799D1" w14:textId="77777777" w:rsidTr="0056509F">
        <w:trPr>
          <w:trHeight w:val="424"/>
        </w:trPr>
        <w:tc>
          <w:tcPr>
            <w:tcW w:w="3773" w:type="dxa"/>
            <w:gridSpan w:val="2"/>
            <w:shd w:val="clear" w:color="auto" w:fill="auto"/>
            <w:noWrap/>
            <w:vAlign w:val="center"/>
          </w:tcPr>
          <w:p w14:paraId="1C0664D5" w14:textId="77777777" w:rsidR="0056509F" w:rsidRPr="0085100A" w:rsidRDefault="0056509F" w:rsidP="0087030C">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補助対象事業</w:t>
            </w:r>
          </w:p>
        </w:tc>
        <w:tc>
          <w:tcPr>
            <w:tcW w:w="2967" w:type="dxa"/>
            <w:vMerge w:val="restart"/>
            <w:shd w:val="clear" w:color="auto" w:fill="auto"/>
            <w:noWrap/>
            <w:vAlign w:val="center"/>
          </w:tcPr>
          <w:p w14:paraId="3C570C55" w14:textId="77777777" w:rsidR="0056509F" w:rsidRPr="0085100A" w:rsidRDefault="0056509F" w:rsidP="00925E4A">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補助対象者・補助率</w:t>
            </w:r>
          </w:p>
        </w:tc>
        <w:tc>
          <w:tcPr>
            <w:tcW w:w="1108" w:type="dxa"/>
            <w:vMerge w:val="restart"/>
            <w:vAlign w:val="center"/>
          </w:tcPr>
          <w:p w14:paraId="7280E142" w14:textId="77777777" w:rsidR="0056509F" w:rsidRPr="0085100A" w:rsidRDefault="0056509F" w:rsidP="00925E4A">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補助</w:t>
            </w:r>
          </w:p>
          <w:p w14:paraId="554E8CA6" w14:textId="77777777" w:rsidR="0056509F" w:rsidRPr="0085100A" w:rsidRDefault="0056509F" w:rsidP="00925E4A">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対象経費</w:t>
            </w:r>
          </w:p>
        </w:tc>
        <w:tc>
          <w:tcPr>
            <w:tcW w:w="2454" w:type="dxa"/>
            <w:vMerge w:val="restart"/>
            <w:shd w:val="clear" w:color="auto" w:fill="auto"/>
            <w:noWrap/>
            <w:vAlign w:val="center"/>
          </w:tcPr>
          <w:p w14:paraId="417696E5" w14:textId="77777777" w:rsidR="0056509F" w:rsidRPr="0085100A" w:rsidRDefault="0056509F" w:rsidP="0087030C">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補助限度額</w:t>
            </w:r>
          </w:p>
        </w:tc>
      </w:tr>
      <w:tr w:rsidR="0085100A" w:rsidRPr="0085100A" w14:paraId="45BD820A" w14:textId="77777777" w:rsidTr="0056509F">
        <w:trPr>
          <w:trHeight w:val="424"/>
        </w:trPr>
        <w:tc>
          <w:tcPr>
            <w:tcW w:w="1646" w:type="dxa"/>
            <w:shd w:val="clear" w:color="auto" w:fill="auto"/>
            <w:noWrap/>
            <w:vAlign w:val="center"/>
            <w:hideMark/>
          </w:tcPr>
          <w:p w14:paraId="5624E3D5" w14:textId="77777777" w:rsidR="0056509F" w:rsidRPr="0085100A" w:rsidRDefault="0056509F" w:rsidP="0087030C">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区分</w:t>
            </w:r>
          </w:p>
        </w:tc>
        <w:tc>
          <w:tcPr>
            <w:tcW w:w="2127" w:type="dxa"/>
            <w:shd w:val="clear" w:color="auto" w:fill="auto"/>
            <w:noWrap/>
            <w:vAlign w:val="center"/>
            <w:hideMark/>
          </w:tcPr>
          <w:p w14:paraId="6045346C" w14:textId="77777777" w:rsidR="0056509F" w:rsidRPr="0085100A" w:rsidRDefault="0056509F" w:rsidP="0087030C">
            <w:pPr>
              <w:widowControl/>
              <w:spacing w:line="0" w:lineRule="atLeast"/>
              <w:jc w:val="center"/>
              <w:rPr>
                <w:rFonts w:asciiTheme="minorEastAsia" w:hAnsiTheme="minorEastAsia"/>
                <w:sz w:val="24"/>
                <w:szCs w:val="24"/>
              </w:rPr>
            </w:pPr>
            <w:r w:rsidRPr="0085100A">
              <w:rPr>
                <w:rFonts w:asciiTheme="minorEastAsia" w:hAnsiTheme="minorEastAsia" w:hint="eastAsia"/>
                <w:sz w:val="24"/>
                <w:szCs w:val="24"/>
              </w:rPr>
              <w:t>内容</w:t>
            </w:r>
          </w:p>
        </w:tc>
        <w:tc>
          <w:tcPr>
            <w:tcW w:w="2967" w:type="dxa"/>
            <w:vMerge/>
            <w:shd w:val="clear" w:color="auto" w:fill="auto"/>
            <w:noWrap/>
            <w:vAlign w:val="center"/>
            <w:hideMark/>
          </w:tcPr>
          <w:p w14:paraId="59F90F77" w14:textId="77777777" w:rsidR="0056509F" w:rsidRPr="0085100A" w:rsidRDefault="0056509F" w:rsidP="00925E4A">
            <w:pPr>
              <w:widowControl/>
              <w:spacing w:line="0" w:lineRule="atLeast"/>
              <w:jc w:val="center"/>
              <w:rPr>
                <w:rFonts w:asciiTheme="minorEastAsia" w:hAnsiTheme="minorEastAsia"/>
                <w:sz w:val="24"/>
                <w:szCs w:val="24"/>
              </w:rPr>
            </w:pPr>
          </w:p>
        </w:tc>
        <w:tc>
          <w:tcPr>
            <w:tcW w:w="1108" w:type="dxa"/>
            <w:vMerge/>
          </w:tcPr>
          <w:p w14:paraId="42D32837" w14:textId="77777777" w:rsidR="0056509F" w:rsidRPr="0085100A" w:rsidRDefault="0056509F" w:rsidP="00C53197">
            <w:pPr>
              <w:widowControl/>
              <w:spacing w:line="0" w:lineRule="atLeast"/>
              <w:jc w:val="center"/>
              <w:rPr>
                <w:rFonts w:asciiTheme="minorEastAsia" w:hAnsiTheme="minorEastAsia"/>
                <w:sz w:val="24"/>
                <w:szCs w:val="24"/>
              </w:rPr>
            </w:pPr>
          </w:p>
        </w:tc>
        <w:tc>
          <w:tcPr>
            <w:tcW w:w="2454" w:type="dxa"/>
            <w:vMerge/>
            <w:shd w:val="clear" w:color="auto" w:fill="auto"/>
            <w:noWrap/>
            <w:vAlign w:val="center"/>
            <w:hideMark/>
          </w:tcPr>
          <w:p w14:paraId="39BA939B" w14:textId="77777777" w:rsidR="0056509F" w:rsidRPr="0085100A" w:rsidRDefault="0056509F" w:rsidP="0087030C">
            <w:pPr>
              <w:widowControl/>
              <w:spacing w:line="0" w:lineRule="atLeast"/>
              <w:jc w:val="center"/>
              <w:rPr>
                <w:rFonts w:asciiTheme="minorEastAsia" w:hAnsiTheme="minorEastAsia"/>
                <w:sz w:val="24"/>
                <w:szCs w:val="24"/>
              </w:rPr>
            </w:pPr>
          </w:p>
        </w:tc>
      </w:tr>
      <w:tr w:rsidR="0085100A" w:rsidRPr="0085100A" w14:paraId="2B2ACBBB" w14:textId="77777777" w:rsidTr="0056509F">
        <w:trPr>
          <w:trHeight w:val="1252"/>
        </w:trPr>
        <w:tc>
          <w:tcPr>
            <w:tcW w:w="1646" w:type="dxa"/>
            <w:shd w:val="clear" w:color="auto" w:fill="auto"/>
            <w:vAlign w:val="center"/>
          </w:tcPr>
          <w:p w14:paraId="1232A695"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農業生産振興ブランド戦略プラン推進事業</w:t>
            </w:r>
          </w:p>
        </w:tc>
        <w:tc>
          <w:tcPr>
            <w:tcW w:w="2127" w:type="dxa"/>
            <w:shd w:val="clear" w:color="auto" w:fill="auto"/>
            <w:vAlign w:val="center"/>
          </w:tcPr>
          <w:p w14:paraId="3C2D59A7"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いわき市農業生産振興ブランド化協議会が行う販売促進活動等に対する支援</w:t>
            </w:r>
          </w:p>
        </w:tc>
        <w:tc>
          <w:tcPr>
            <w:tcW w:w="2967" w:type="dxa"/>
            <w:shd w:val="clear" w:color="auto" w:fill="auto"/>
            <w:vAlign w:val="center"/>
          </w:tcPr>
          <w:p w14:paraId="32D525FF"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①補助対象者</w:t>
            </w:r>
          </w:p>
          <w:p w14:paraId="361F88AB" w14:textId="77777777" w:rsidR="00E014F5" w:rsidRPr="0085100A" w:rsidRDefault="008A47F7"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いわき市農業生産振興ブランド化協議会</w:t>
            </w:r>
          </w:p>
          <w:p w14:paraId="72CAEA93"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②補助対象経費の10分の10以内</w:t>
            </w:r>
          </w:p>
        </w:tc>
        <w:tc>
          <w:tcPr>
            <w:tcW w:w="1108" w:type="dxa"/>
            <w:vMerge w:val="restart"/>
          </w:tcPr>
          <w:p w14:paraId="6D95FD2A" w14:textId="77777777" w:rsidR="00925E4A" w:rsidRPr="0085100A" w:rsidRDefault="00925E4A" w:rsidP="0087030C">
            <w:pPr>
              <w:widowControl/>
              <w:spacing w:after="240" w:line="0" w:lineRule="atLeast"/>
              <w:jc w:val="left"/>
              <w:rPr>
                <w:rFonts w:asciiTheme="minorEastAsia" w:hAnsiTheme="minorEastAsia"/>
                <w:sz w:val="24"/>
                <w:szCs w:val="24"/>
              </w:rPr>
            </w:pPr>
            <w:r w:rsidRPr="0085100A">
              <w:rPr>
                <w:rFonts w:asciiTheme="minorEastAsia" w:hAnsiTheme="minorEastAsia" w:hint="eastAsia"/>
                <w:sz w:val="24"/>
                <w:szCs w:val="24"/>
              </w:rPr>
              <w:t>補助事業に要する経費のうち、市長が必要と認める経費</w:t>
            </w:r>
          </w:p>
          <w:p w14:paraId="2E1E2686" w14:textId="77777777" w:rsidR="00925E4A" w:rsidRPr="0085100A" w:rsidRDefault="00925E4A" w:rsidP="0087030C">
            <w:pPr>
              <w:spacing w:after="240" w:line="0" w:lineRule="atLeast"/>
              <w:jc w:val="left"/>
              <w:rPr>
                <w:rFonts w:asciiTheme="minorEastAsia" w:hAnsiTheme="minorEastAsia"/>
                <w:sz w:val="24"/>
                <w:szCs w:val="24"/>
              </w:rPr>
            </w:pPr>
          </w:p>
        </w:tc>
        <w:tc>
          <w:tcPr>
            <w:tcW w:w="2454" w:type="dxa"/>
            <w:shd w:val="clear" w:color="auto" w:fill="auto"/>
            <w:vAlign w:val="center"/>
          </w:tcPr>
          <w:p w14:paraId="55B8BCAB" w14:textId="77777777" w:rsidR="00925E4A" w:rsidRPr="0085100A" w:rsidRDefault="0056509F" w:rsidP="000713F4">
            <w:pPr>
              <w:widowControl/>
              <w:spacing w:after="240" w:line="0" w:lineRule="atLeast"/>
              <w:jc w:val="left"/>
              <w:rPr>
                <w:rFonts w:asciiTheme="minorEastAsia" w:hAnsiTheme="minorEastAsia"/>
                <w:sz w:val="24"/>
                <w:szCs w:val="24"/>
              </w:rPr>
            </w:pPr>
            <w:r w:rsidRPr="0085100A">
              <w:rPr>
                <w:rFonts w:asciiTheme="minorEastAsia" w:hAnsiTheme="minorEastAsia" w:hint="eastAsia"/>
                <w:sz w:val="24"/>
                <w:szCs w:val="24"/>
              </w:rPr>
              <w:t>予算の範囲内で市長が定める額</w:t>
            </w:r>
          </w:p>
        </w:tc>
      </w:tr>
      <w:tr w:rsidR="0085100A" w:rsidRPr="0085100A" w14:paraId="2210CA17" w14:textId="77777777" w:rsidTr="0056509F">
        <w:trPr>
          <w:trHeight w:val="1252"/>
        </w:trPr>
        <w:tc>
          <w:tcPr>
            <w:tcW w:w="1646" w:type="dxa"/>
            <w:shd w:val="clear" w:color="auto" w:fill="auto"/>
            <w:vAlign w:val="center"/>
            <w:hideMark/>
          </w:tcPr>
          <w:p w14:paraId="23D69615" w14:textId="77777777" w:rsidR="00925E4A" w:rsidRPr="0085100A" w:rsidRDefault="00925E4A" w:rsidP="0056509F">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園芸作物</w:t>
            </w:r>
            <w:r w:rsidRPr="0085100A">
              <w:rPr>
                <w:rFonts w:asciiTheme="minorEastAsia" w:hAnsiTheme="minorEastAsia" w:hint="eastAsia"/>
                <w:sz w:val="24"/>
                <w:szCs w:val="24"/>
              </w:rPr>
              <w:br/>
              <w:t>パワーアップ事業</w:t>
            </w:r>
          </w:p>
        </w:tc>
        <w:tc>
          <w:tcPr>
            <w:tcW w:w="2127" w:type="dxa"/>
            <w:shd w:val="clear" w:color="auto" w:fill="auto"/>
            <w:vAlign w:val="center"/>
            <w:hideMark/>
          </w:tcPr>
          <w:p w14:paraId="7A48729A" w14:textId="7C3E69D8"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園芸作物の生産振興に資する生産設備の導入や</w:t>
            </w:r>
            <w:r w:rsidR="00837E57" w:rsidRPr="0085100A">
              <w:rPr>
                <w:rFonts w:asciiTheme="minorEastAsia" w:hAnsiTheme="minorEastAsia" w:hint="eastAsia"/>
                <w:sz w:val="24"/>
                <w:szCs w:val="24"/>
              </w:rPr>
              <w:t>優良品種</w:t>
            </w:r>
            <w:r w:rsidR="00837E57" w:rsidRPr="00CB022D">
              <w:rPr>
                <w:rFonts w:asciiTheme="minorEastAsia" w:hAnsiTheme="minorEastAsia" w:hint="eastAsia"/>
                <w:sz w:val="24"/>
                <w:szCs w:val="24"/>
              </w:rPr>
              <w:t>の種苗</w:t>
            </w:r>
            <w:r w:rsidRPr="0085100A">
              <w:rPr>
                <w:rFonts w:asciiTheme="minorEastAsia" w:hAnsiTheme="minorEastAsia" w:hint="eastAsia"/>
                <w:sz w:val="24"/>
                <w:szCs w:val="24"/>
              </w:rPr>
              <w:t>導入等に対する支援</w:t>
            </w:r>
          </w:p>
        </w:tc>
        <w:tc>
          <w:tcPr>
            <w:tcW w:w="2967" w:type="dxa"/>
            <w:vMerge w:val="restart"/>
            <w:shd w:val="clear" w:color="auto" w:fill="auto"/>
            <w:vAlign w:val="center"/>
            <w:hideMark/>
          </w:tcPr>
          <w:p w14:paraId="48616905"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①補助対象者</w:t>
            </w:r>
          </w:p>
          <w:p w14:paraId="5C06AE05"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農業協同組合、認定農業者、認定新規就農者、3戸以上の農業者で組織する団体（生産部会など）</w:t>
            </w:r>
            <w:r w:rsidRPr="0085100A">
              <w:rPr>
                <w:rFonts w:asciiTheme="minorEastAsia" w:hAnsiTheme="minorEastAsia" w:hint="eastAsia"/>
                <w:sz w:val="24"/>
                <w:szCs w:val="24"/>
              </w:rPr>
              <w:br/>
            </w:r>
            <w:r w:rsidRPr="0085100A">
              <w:rPr>
                <w:rFonts w:asciiTheme="minorEastAsia" w:hAnsiTheme="minorEastAsia" w:hint="eastAsia"/>
                <w:sz w:val="24"/>
                <w:szCs w:val="24"/>
              </w:rPr>
              <w:br/>
              <w:t>②補助率</w:t>
            </w:r>
            <w:r w:rsidRPr="0085100A">
              <w:rPr>
                <w:rFonts w:asciiTheme="minorEastAsia" w:hAnsiTheme="minorEastAsia" w:hint="eastAsia"/>
                <w:sz w:val="24"/>
                <w:szCs w:val="24"/>
              </w:rPr>
              <w:br/>
              <w:t>〇振興作目：補助対象経費（税抜）の３分の２以内</w:t>
            </w:r>
            <w:r w:rsidRPr="0085100A">
              <w:rPr>
                <w:rFonts w:asciiTheme="minorEastAsia" w:hAnsiTheme="minorEastAsia" w:hint="eastAsia"/>
                <w:sz w:val="24"/>
                <w:szCs w:val="24"/>
              </w:rPr>
              <w:br/>
              <w:t>〇上記以外の作目：補助対象経費（税抜）の２分の１以内</w:t>
            </w:r>
          </w:p>
        </w:tc>
        <w:tc>
          <w:tcPr>
            <w:tcW w:w="1108" w:type="dxa"/>
            <w:vMerge/>
          </w:tcPr>
          <w:p w14:paraId="074EE16B" w14:textId="77777777" w:rsidR="00925E4A" w:rsidRPr="0085100A" w:rsidRDefault="00925E4A" w:rsidP="0087030C">
            <w:pPr>
              <w:widowControl/>
              <w:spacing w:after="240" w:line="0" w:lineRule="atLeast"/>
              <w:jc w:val="left"/>
              <w:rPr>
                <w:rFonts w:asciiTheme="minorEastAsia" w:hAnsiTheme="minorEastAsia"/>
                <w:sz w:val="24"/>
                <w:szCs w:val="24"/>
              </w:rPr>
            </w:pPr>
          </w:p>
        </w:tc>
        <w:tc>
          <w:tcPr>
            <w:tcW w:w="2454" w:type="dxa"/>
            <w:vMerge w:val="restart"/>
            <w:shd w:val="clear" w:color="auto" w:fill="auto"/>
            <w:vAlign w:val="center"/>
            <w:hideMark/>
          </w:tcPr>
          <w:p w14:paraId="782A730D" w14:textId="77777777" w:rsidR="0056509F" w:rsidRPr="0085100A" w:rsidRDefault="00925E4A" w:rsidP="0056509F">
            <w:pPr>
              <w:widowControl/>
              <w:spacing w:after="240" w:line="0" w:lineRule="atLeast"/>
              <w:ind w:leftChars="-34" w:left="114" w:rightChars="-37" w:right="-78" w:hangingChars="77" w:hanging="185"/>
              <w:jc w:val="left"/>
              <w:rPr>
                <w:rFonts w:asciiTheme="minorEastAsia" w:hAnsiTheme="minorEastAsia"/>
                <w:sz w:val="24"/>
                <w:szCs w:val="24"/>
              </w:rPr>
            </w:pPr>
            <w:r w:rsidRPr="0085100A">
              <w:rPr>
                <w:rFonts w:asciiTheme="minorEastAsia" w:hAnsiTheme="minorEastAsia" w:hint="eastAsia"/>
                <w:sz w:val="24"/>
                <w:szCs w:val="24"/>
              </w:rPr>
              <w:t>〇振興作目</w:t>
            </w:r>
            <w:r w:rsidRPr="0085100A">
              <w:rPr>
                <w:rFonts w:asciiTheme="minorEastAsia" w:hAnsiTheme="minorEastAsia" w:hint="eastAsia"/>
                <w:sz w:val="24"/>
                <w:szCs w:val="24"/>
              </w:rPr>
              <w:br/>
              <w:t>200万円</w:t>
            </w:r>
            <w:r w:rsidR="0056509F" w:rsidRPr="0085100A">
              <w:rPr>
                <w:rFonts w:asciiTheme="minorEastAsia" w:hAnsiTheme="minorEastAsia" w:hint="eastAsia"/>
                <w:sz w:val="24"/>
                <w:szCs w:val="24"/>
              </w:rPr>
              <w:t xml:space="preserve">　 </w:t>
            </w:r>
            <w:r w:rsidR="0056509F" w:rsidRPr="0085100A">
              <w:rPr>
                <w:rFonts w:asciiTheme="minorEastAsia" w:hAnsiTheme="minorEastAsia"/>
                <w:sz w:val="24"/>
                <w:szCs w:val="24"/>
              </w:rPr>
              <w:t xml:space="preserve"> </w:t>
            </w:r>
            <w:r w:rsidR="0056509F" w:rsidRPr="0085100A">
              <w:rPr>
                <w:rFonts w:asciiTheme="minorEastAsia" w:hAnsiTheme="minorEastAsia" w:hint="eastAsia"/>
                <w:sz w:val="24"/>
                <w:szCs w:val="24"/>
              </w:rPr>
              <w:t xml:space="preserve">　　 （</w:t>
            </w:r>
            <w:r w:rsidRPr="0085100A">
              <w:rPr>
                <w:rFonts w:asciiTheme="minorEastAsia" w:hAnsiTheme="minorEastAsia" w:hint="eastAsia"/>
                <w:sz w:val="24"/>
                <w:szCs w:val="24"/>
              </w:rPr>
              <w:t>ハウス：400</w:t>
            </w:r>
            <w:r w:rsidR="0056509F" w:rsidRPr="0085100A">
              <w:rPr>
                <w:rFonts w:asciiTheme="minorEastAsia" w:hAnsiTheme="minorEastAsia" w:hint="eastAsia"/>
                <w:sz w:val="24"/>
                <w:szCs w:val="24"/>
              </w:rPr>
              <w:t xml:space="preserve">万）　　　</w:t>
            </w:r>
          </w:p>
          <w:p w14:paraId="0F8CA7DF" w14:textId="77777777" w:rsidR="00925E4A" w:rsidRPr="0085100A" w:rsidRDefault="00925E4A" w:rsidP="00E014F5">
            <w:pPr>
              <w:widowControl/>
              <w:spacing w:after="240" w:line="0" w:lineRule="atLeast"/>
              <w:ind w:left="120" w:rightChars="-37" w:right="-78" w:hangingChars="50" w:hanging="120"/>
              <w:jc w:val="left"/>
              <w:rPr>
                <w:rFonts w:asciiTheme="minorEastAsia" w:hAnsiTheme="minorEastAsia"/>
                <w:sz w:val="24"/>
                <w:szCs w:val="24"/>
              </w:rPr>
            </w:pPr>
            <w:r w:rsidRPr="0085100A">
              <w:rPr>
                <w:rFonts w:asciiTheme="minorEastAsia" w:hAnsiTheme="minorEastAsia" w:hint="eastAsia"/>
                <w:sz w:val="24"/>
                <w:szCs w:val="24"/>
              </w:rPr>
              <w:t>〇上記以外の作目</w:t>
            </w:r>
            <w:r w:rsidRPr="0085100A">
              <w:rPr>
                <w:rFonts w:asciiTheme="minorEastAsia" w:hAnsiTheme="minorEastAsia" w:hint="eastAsia"/>
                <w:sz w:val="24"/>
                <w:szCs w:val="24"/>
              </w:rPr>
              <w:br/>
              <w:t>100万円</w:t>
            </w:r>
            <w:r w:rsidR="0056509F" w:rsidRPr="0085100A">
              <w:rPr>
                <w:rFonts w:asciiTheme="minorEastAsia" w:hAnsiTheme="minorEastAsia" w:hint="eastAsia"/>
                <w:sz w:val="24"/>
                <w:szCs w:val="24"/>
              </w:rPr>
              <w:t xml:space="preserve">　　　　　（</w:t>
            </w:r>
            <w:r w:rsidRPr="0085100A">
              <w:rPr>
                <w:rFonts w:asciiTheme="minorEastAsia" w:hAnsiTheme="minorEastAsia" w:hint="eastAsia"/>
                <w:sz w:val="24"/>
                <w:szCs w:val="24"/>
              </w:rPr>
              <w:t>ハウス：200万円）</w:t>
            </w:r>
          </w:p>
        </w:tc>
      </w:tr>
      <w:tr w:rsidR="00837E57" w:rsidRPr="0085100A" w14:paraId="761C8669" w14:textId="77777777" w:rsidTr="0056509F">
        <w:trPr>
          <w:trHeight w:val="1134"/>
        </w:trPr>
        <w:tc>
          <w:tcPr>
            <w:tcW w:w="1646" w:type="dxa"/>
            <w:shd w:val="clear" w:color="auto" w:fill="auto"/>
            <w:vAlign w:val="center"/>
            <w:hideMark/>
          </w:tcPr>
          <w:p w14:paraId="7925910B" w14:textId="77777777" w:rsidR="00837E57" w:rsidRPr="0085100A" w:rsidRDefault="00837E57" w:rsidP="00837E57">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チャレンジ</w:t>
            </w:r>
          </w:p>
          <w:p w14:paraId="313A5825" w14:textId="77777777" w:rsidR="00837E57" w:rsidRPr="0085100A" w:rsidRDefault="00837E57" w:rsidP="00837E57">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作目導入事業</w:t>
            </w:r>
          </w:p>
        </w:tc>
        <w:tc>
          <w:tcPr>
            <w:tcW w:w="2127" w:type="dxa"/>
            <w:shd w:val="clear" w:color="auto" w:fill="auto"/>
            <w:vAlign w:val="center"/>
            <w:hideMark/>
          </w:tcPr>
          <w:p w14:paraId="265454BE" w14:textId="269A8449" w:rsidR="00837E57" w:rsidRPr="0085100A" w:rsidRDefault="00837E57" w:rsidP="00837E57">
            <w:pPr>
              <w:widowControl/>
              <w:spacing w:line="0" w:lineRule="atLeast"/>
              <w:jc w:val="left"/>
              <w:rPr>
                <w:rFonts w:asciiTheme="minorEastAsia" w:hAnsiTheme="minorEastAsia"/>
                <w:sz w:val="24"/>
                <w:szCs w:val="24"/>
              </w:rPr>
            </w:pPr>
            <w:r>
              <w:rPr>
                <w:rFonts w:asciiTheme="minorEastAsia" w:hAnsiTheme="minorEastAsia" w:hint="eastAsia"/>
                <w:sz w:val="24"/>
                <w:szCs w:val="24"/>
              </w:rPr>
              <w:t>新</w:t>
            </w:r>
            <w:r w:rsidRPr="00CB022D">
              <w:rPr>
                <w:rFonts w:asciiTheme="minorEastAsia" w:hAnsiTheme="minorEastAsia" w:hint="eastAsia"/>
                <w:sz w:val="24"/>
                <w:szCs w:val="24"/>
              </w:rPr>
              <w:t>しい</w:t>
            </w:r>
            <w:r w:rsidRPr="0085100A">
              <w:rPr>
                <w:rFonts w:asciiTheme="minorEastAsia" w:hAnsiTheme="minorEastAsia" w:hint="eastAsia"/>
                <w:sz w:val="24"/>
                <w:szCs w:val="24"/>
              </w:rPr>
              <w:t>作目の導入に要する生産設備や優良</w:t>
            </w:r>
            <w:r>
              <w:rPr>
                <w:rFonts w:asciiTheme="minorEastAsia" w:hAnsiTheme="minorEastAsia" w:hint="eastAsia"/>
                <w:sz w:val="24"/>
                <w:szCs w:val="24"/>
              </w:rPr>
              <w:t>品種</w:t>
            </w:r>
            <w:r w:rsidRPr="00CB022D">
              <w:rPr>
                <w:rFonts w:asciiTheme="minorEastAsia" w:hAnsiTheme="minorEastAsia" w:hint="eastAsia"/>
                <w:sz w:val="24"/>
                <w:szCs w:val="24"/>
              </w:rPr>
              <w:t>の種苗</w:t>
            </w:r>
            <w:r w:rsidRPr="0085100A">
              <w:rPr>
                <w:rFonts w:asciiTheme="minorEastAsia" w:hAnsiTheme="minorEastAsia" w:hint="eastAsia"/>
                <w:sz w:val="24"/>
                <w:szCs w:val="24"/>
              </w:rPr>
              <w:t>導入等に対する支援</w:t>
            </w:r>
          </w:p>
        </w:tc>
        <w:tc>
          <w:tcPr>
            <w:tcW w:w="2967" w:type="dxa"/>
            <w:vMerge/>
            <w:vAlign w:val="center"/>
            <w:hideMark/>
          </w:tcPr>
          <w:p w14:paraId="0C43B393" w14:textId="77777777" w:rsidR="00837E57" w:rsidRPr="0085100A" w:rsidRDefault="00837E57" w:rsidP="00837E57">
            <w:pPr>
              <w:widowControl/>
              <w:spacing w:line="0" w:lineRule="atLeast"/>
              <w:jc w:val="left"/>
              <w:rPr>
                <w:rFonts w:asciiTheme="minorEastAsia" w:hAnsiTheme="minorEastAsia"/>
                <w:sz w:val="24"/>
                <w:szCs w:val="24"/>
              </w:rPr>
            </w:pPr>
          </w:p>
        </w:tc>
        <w:tc>
          <w:tcPr>
            <w:tcW w:w="1108" w:type="dxa"/>
            <w:vMerge/>
          </w:tcPr>
          <w:p w14:paraId="1C4CCADF" w14:textId="77777777" w:rsidR="00837E57" w:rsidRPr="0085100A" w:rsidRDefault="00837E57" w:rsidP="00837E57">
            <w:pPr>
              <w:widowControl/>
              <w:spacing w:line="0" w:lineRule="atLeast"/>
              <w:jc w:val="left"/>
              <w:rPr>
                <w:rFonts w:asciiTheme="minorEastAsia" w:hAnsiTheme="minorEastAsia"/>
                <w:sz w:val="24"/>
                <w:szCs w:val="24"/>
              </w:rPr>
            </w:pPr>
          </w:p>
        </w:tc>
        <w:tc>
          <w:tcPr>
            <w:tcW w:w="2454" w:type="dxa"/>
            <w:vMerge/>
            <w:vAlign w:val="center"/>
            <w:hideMark/>
          </w:tcPr>
          <w:p w14:paraId="490F96E4" w14:textId="77777777" w:rsidR="00837E57" w:rsidRPr="0085100A" w:rsidRDefault="00837E57" w:rsidP="00837E57">
            <w:pPr>
              <w:widowControl/>
              <w:spacing w:line="0" w:lineRule="atLeast"/>
              <w:jc w:val="left"/>
              <w:rPr>
                <w:rFonts w:asciiTheme="minorEastAsia" w:hAnsiTheme="minorEastAsia"/>
                <w:sz w:val="24"/>
                <w:szCs w:val="24"/>
              </w:rPr>
            </w:pPr>
          </w:p>
        </w:tc>
      </w:tr>
      <w:tr w:rsidR="0085100A" w:rsidRPr="0085100A" w14:paraId="3612CA99" w14:textId="77777777" w:rsidTr="0056509F">
        <w:trPr>
          <w:trHeight w:val="1798"/>
        </w:trPr>
        <w:tc>
          <w:tcPr>
            <w:tcW w:w="1646" w:type="dxa"/>
            <w:shd w:val="clear" w:color="auto" w:fill="auto"/>
            <w:vAlign w:val="center"/>
            <w:hideMark/>
          </w:tcPr>
          <w:p w14:paraId="3F5D6554"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スマート農業事業</w:t>
            </w:r>
          </w:p>
        </w:tc>
        <w:tc>
          <w:tcPr>
            <w:tcW w:w="2127" w:type="dxa"/>
            <w:shd w:val="clear" w:color="auto" w:fill="auto"/>
            <w:vAlign w:val="center"/>
            <w:hideMark/>
          </w:tcPr>
          <w:p w14:paraId="7D0512AA"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スマート農業導入に係る事業に対する補助</w:t>
            </w:r>
          </w:p>
        </w:tc>
        <w:tc>
          <w:tcPr>
            <w:tcW w:w="2967" w:type="dxa"/>
            <w:shd w:val="clear" w:color="auto" w:fill="auto"/>
            <w:vAlign w:val="center"/>
            <w:hideMark/>
          </w:tcPr>
          <w:p w14:paraId="46AA0B14"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①補助対象者</w:t>
            </w:r>
          </w:p>
          <w:p w14:paraId="0477D9E8"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農業協同組合、認定農業者、認定新規就農者、3戸以上の農業者で組織する団体（生産部会など）</w:t>
            </w:r>
            <w:r w:rsidRPr="0085100A">
              <w:rPr>
                <w:rFonts w:asciiTheme="minorEastAsia" w:hAnsiTheme="minorEastAsia" w:hint="eastAsia"/>
                <w:sz w:val="24"/>
                <w:szCs w:val="24"/>
              </w:rPr>
              <w:br/>
            </w:r>
            <w:r w:rsidRPr="0085100A">
              <w:rPr>
                <w:rFonts w:asciiTheme="minorEastAsia" w:hAnsiTheme="minorEastAsia" w:hint="eastAsia"/>
                <w:sz w:val="24"/>
                <w:szCs w:val="24"/>
              </w:rPr>
              <w:br/>
              <w:t>②補助率</w:t>
            </w:r>
          </w:p>
          <w:p w14:paraId="04EF5261"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補助対象経費（税抜）の３分の２以内</w:t>
            </w:r>
          </w:p>
        </w:tc>
        <w:tc>
          <w:tcPr>
            <w:tcW w:w="1108" w:type="dxa"/>
            <w:vMerge/>
          </w:tcPr>
          <w:p w14:paraId="6C381672" w14:textId="77777777" w:rsidR="00925E4A" w:rsidRPr="0085100A" w:rsidRDefault="00925E4A" w:rsidP="0087030C">
            <w:pPr>
              <w:widowControl/>
              <w:spacing w:line="0" w:lineRule="atLeast"/>
              <w:jc w:val="left"/>
              <w:rPr>
                <w:rFonts w:asciiTheme="minorEastAsia" w:hAnsiTheme="minorEastAsia"/>
                <w:sz w:val="24"/>
                <w:szCs w:val="24"/>
              </w:rPr>
            </w:pPr>
          </w:p>
        </w:tc>
        <w:tc>
          <w:tcPr>
            <w:tcW w:w="2454" w:type="dxa"/>
            <w:shd w:val="clear" w:color="auto" w:fill="auto"/>
            <w:vAlign w:val="center"/>
            <w:hideMark/>
          </w:tcPr>
          <w:p w14:paraId="3EC210FF"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300万円</w:t>
            </w:r>
          </w:p>
        </w:tc>
      </w:tr>
      <w:tr w:rsidR="0085100A" w:rsidRPr="0085100A" w14:paraId="3D53A515" w14:textId="77777777" w:rsidTr="0056509F">
        <w:trPr>
          <w:trHeight w:val="845"/>
        </w:trPr>
        <w:tc>
          <w:tcPr>
            <w:tcW w:w="1646" w:type="dxa"/>
            <w:shd w:val="clear" w:color="auto" w:fill="auto"/>
            <w:vAlign w:val="center"/>
            <w:hideMark/>
          </w:tcPr>
          <w:p w14:paraId="09F31FC2"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直売所ステップアップ事業</w:t>
            </w:r>
          </w:p>
        </w:tc>
        <w:tc>
          <w:tcPr>
            <w:tcW w:w="2127" w:type="dxa"/>
            <w:shd w:val="clear" w:color="auto" w:fill="auto"/>
            <w:vAlign w:val="center"/>
            <w:hideMark/>
          </w:tcPr>
          <w:p w14:paraId="4F161697"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直売所のステップアップに向けた施設・設備導入等に対する支援</w:t>
            </w:r>
          </w:p>
        </w:tc>
        <w:tc>
          <w:tcPr>
            <w:tcW w:w="2967" w:type="dxa"/>
            <w:vMerge w:val="restart"/>
            <w:shd w:val="clear" w:color="auto" w:fill="auto"/>
            <w:vAlign w:val="center"/>
            <w:hideMark/>
          </w:tcPr>
          <w:p w14:paraId="1D6D72C7"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①補助対象者</w:t>
            </w:r>
          </w:p>
          <w:p w14:paraId="0AD9008E"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農業協同組合、認定農業者、認定新規就農者、3戸以上の農業者で組織する団体（生産部会など）</w:t>
            </w:r>
            <w:r w:rsidRPr="0085100A">
              <w:rPr>
                <w:rFonts w:asciiTheme="minorEastAsia" w:hAnsiTheme="minorEastAsia" w:hint="eastAsia"/>
                <w:sz w:val="24"/>
                <w:szCs w:val="24"/>
              </w:rPr>
              <w:br/>
            </w:r>
            <w:r w:rsidRPr="0085100A">
              <w:rPr>
                <w:rFonts w:asciiTheme="minorEastAsia" w:hAnsiTheme="minorEastAsia" w:hint="eastAsia"/>
                <w:sz w:val="24"/>
                <w:szCs w:val="24"/>
              </w:rPr>
              <w:br/>
              <w:t>②補助率</w:t>
            </w:r>
          </w:p>
          <w:p w14:paraId="41F70D45"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補助対象経費（税抜）の２分の１以内</w:t>
            </w:r>
          </w:p>
          <w:p w14:paraId="3DC4E70F"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※有機栽培認証取得・商標取得は定額</w:t>
            </w:r>
          </w:p>
          <w:p w14:paraId="45E0FFDE" w14:textId="77777777" w:rsidR="00925E4A" w:rsidRPr="0085100A" w:rsidRDefault="00925E4A" w:rsidP="0087030C">
            <w:pPr>
              <w:widowControl/>
              <w:spacing w:line="0" w:lineRule="atLeast"/>
              <w:jc w:val="left"/>
              <w:rPr>
                <w:rFonts w:asciiTheme="minorEastAsia" w:hAnsiTheme="minorEastAsia"/>
                <w:sz w:val="24"/>
                <w:szCs w:val="24"/>
              </w:rPr>
            </w:pPr>
          </w:p>
        </w:tc>
        <w:tc>
          <w:tcPr>
            <w:tcW w:w="1108" w:type="dxa"/>
            <w:vMerge/>
          </w:tcPr>
          <w:p w14:paraId="63C4C42F" w14:textId="77777777" w:rsidR="00925E4A" w:rsidRPr="0085100A" w:rsidRDefault="00925E4A" w:rsidP="0087030C">
            <w:pPr>
              <w:widowControl/>
              <w:spacing w:line="0" w:lineRule="atLeast"/>
              <w:jc w:val="left"/>
              <w:rPr>
                <w:rFonts w:asciiTheme="minorEastAsia" w:hAnsiTheme="minorEastAsia"/>
                <w:sz w:val="24"/>
                <w:szCs w:val="24"/>
              </w:rPr>
            </w:pPr>
          </w:p>
        </w:tc>
        <w:tc>
          <w:tcPr>
            <w:tcW w:w="2454" w:type="dxa"/>
            <w:shd w:val="clear" w:color="auto" w:fill="auto"/>
            <w:vAlign w:val="center"/>
            <w:hideMark/>
          </w:tcPr>
          <w:p w14:paraId="0EA7256E"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100万円</w:t>
            </w:r>
          </w:p>
        </w:tc>
      </w:tr>
      <w:tr w:rsidR="0085100A" w:rsidRPr="0085100A" w14:paraId="061AC7D4" w14:textId="77777777" w:rsidTr="0056509F">
        <w:trPr>
          <w:trHeight w:val="1411"/>
        </w:trPr>
        <w:tc>
          <w:tcPr>
            <w:tcW w:w="1646" w:type="dxa"/>
            <w:shd w:val="clear" w:color="auto" w:fill="auto"/>
            <w:vAlign w:val="center"/>
            <w:hideMark/>
          </w:tcPr>
          <w:p w14:paraId="4CF0F257"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６次化推進</w:t>
            </w:r>
            <w:r w:rsidRPr="0085100A">
              <w:rPr>
                <w:rFonts w:asciiTheme="minorEastAsia" w:hAnsiTheme="minorEastAsia" w:hint="eastAsia"/>
                <w:sz w:val="24"/>
                <w:szCs w:val="24"/>
              </w:rPr>
              <w:br/>
              <w:t>事業</w:t>
            </w:r>
          </w:p>
        </w:tc>
        <w:tc>
          <w:tcPr>
            <w:tcW w:w="2127" w:type="dxa"/>
            <w:shd w:val="clear" w:color="auto" w:fill="auto"/>
            <w:vAlign w:val="center"/>
            <w:hideMark/>
          </w:tcPr>
          <w:p w14:paraId="528DDA08"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農産物の６次産業化による高付加価値化を推進するための支援</w:t>
            </w:r>
          </w:p>
        </w:tc>
        <w:tc>
          <w:tcPr>
            <w:tcW w:w="2967" w:type="dxa"/>
            <w:vMerge/>
            <w:vAlign w:val="center"/>
            <w:hideMark/>
          </w:tcPr>
          <w:p w14:paraId="26F24A5C" w14:textId="77777777" w:rsidR="00925E4A" w:rsidRPr="0085100A" w:rsidRDefault="00925E4A" w:rsidP="0087030C">
            <w:pPr>
              <w:widowControl/>
              <w:spacing w:line="0" w:lineRule="atLeast"/>
              <w:jc w:val="left"/>
              <w:rPr>
                <w:rFonts w:asciiTheme="minorEastAsia" w:hAnsiTheme="minorEastAsia"/>
                <w:sz w:val="24"/>
                <w:szCs w:val="24"/>
              </w:rPr>
            </w:pPr>
          </w:p>
        </w:tc>
        <w:tc>
          <w:tcPr>
            <w:tcW w:w="1108" w:type="dxa"/>
            <w:vMerge/>
          </w:tcPr>
          <w:p w14:paraId="381B8304" w14:textId="77777777" w:rsidR="00925E4A" w:rsidRPr="0085100A" w:rsidRDefault="00925E4A" w:rsidP="0087030C">
            <w:pPr>
              <w:widowControl/>
              <w:spacing w:line="0" w:lineRule="atLeast"/>
              <w:jc w:val="left"/>
              <w:rPr>
                <w:rFonts w:asciiTheme="minorEastAsia" w:hAnsiTheme="minorEastAsia"/>
                <w:sz w:val="24"/>
                <w:szCs w:val="24"/>
              </w:rPr>
            </w:pPr>
          </w:p>
        </w:tc>
        <w:tc>
          <w:tcPr>
            <w:tcW w:w="2454" w:type="dxa"/>
            <w:shd w:val="clear" w:color="auto" w:fill="auto"/>
            <w:vAlign w:val="center"/>
            <w:hideMark/>
          </w:tcPr>
          <w:p w14:paraId="127DF0E5"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ハード事業：</w:t>
            </w:r>
            <w:r w:rsidR="00946E88">
              <w:rPr>
                <w:rFonts w:asciiTheme="minorEastAsia" w:hAnsiTheme="minorEastAsia" w:hint="eastAsia"/>
                <w:sz w:val="24"/>
                <w:szCs w:val="24"/>
              </w:rPr>
              <w:t>75</w:t>
            </w:r>
            <w:r w:rsidRPr="0085100A">
              <w:rPr>
                <w:rFonts w:asciiTheme="minorEastAsia" w:hAnsiTheme="minorEastAsia" w:hint="eastAsia"/>
                <w:sz w:val="24"/>
                <w:szCs w:val="24"/>
              </w:rPr>
              <w:t>万円</w:t>
            </w:r>
          </w:p>
          <w:p w14:paraId="048F3CC3"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ソフト事業：</w:t>
            </w:r>
            <w:r w:rsidR="00946E88">
              <w:rPr>
                <w:rFonts w:asciiTheme="minorEastAsia" w:hAnsiTheme="minorEastAsia" w:hint="eastAsia"/>
                <w:sz w:val="24"/>
                <w:szCs w:val="24"/>
              </w:rPr>
              <w:t>100</w:t>
            </w:r>
            <w:r w:rsidRPr="0085100A">
              <w:rPr>
                <w:rFonts w:asciiTheme="minorEastAsia" w:hAnsiTheme="minorEastAsia" w:hint="eastAsia"/>
                <w:sz w:val="24"/>
                <w:szCs w:val="24"/>
              </w:rPr>
              <w:t>万円</w:t>
            </w:r>
          </w:p>
        </w:tc>
      </w:tr>
      <w:tr w:rsidR="0085100A" w:rsidRPr="0085100A" w14:paraId="4E0D3821" w14:textId="77777777" w:rsidTr="0056509F">
        <w:trPr>
          <w:trHeight w:val="1262"/>
        </w:trPr>
        <w:tc>
          <w:tcPr>
            <w:tcW w:w="1646" w:type="dxa"/>
            <w:shd w:val="clear" w:color="auto" w:fill="auto"/>
            <w:vAlign w:val="center"/>
            <w:hideMark/>
          </w:tcPr>
          <w:p w14:paraId="4C70D254" w14:textId="77777777" w:rsidR="00925E4A" w:rsidRPr="0085100A" w:rsidRDefault="00925E4A" w:rsidP="00625FB5">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農産物のブランド化・販路拡大事業</w:t>
            </w:r>
          </w:p>
        </w:tc>
        <w:tc>
          <w:tcPr>
            <w:tcW w:w="2127" w:type="dxa"/>
            <w:shd w:val="clear" w:color="auto" w:fill="auto"/>
            <w:vAlign w:val="center"/>
            <w:hideMark/>
          </w:tcPr>
          <w:p w14:paraId="1F41B0D7" w14:textId="77777777" w:rsidR="00925E4A" w:rsidRPr="0085100A" w:rsidRDefault="00925E4A" w:rsidP="0087030C">
            <w:pPr>
              <w:widowControl/>
              <w:spacing w:line="0" w:lineRule="atLeast"/>
              <w:jc w:val="left"/>
              <w:rPr>
                <w:rFonts w:asciiTheme="minorEastAsia" w:hAnsiTheme="minorEastAsia"/>
                <w:sz w:val="24"/>
                <w:szCs w:val="24"/>
              </w:rPr>
            </w:pPr>
            <w:r w:rsidRPr="0085100A">
              <w:rPr>
                <w:rFonts w:asciiTheme="minorEastAsia" w:hAnsiTheme="minorEastAsia" w:hint="eastAsia"/>
                <w:sz w:val="24"/>
                <w:szCs w:val="24"/>
              </w:rPr>
              <w:t>農産物のブランド化や販路拡大を推進するための支援</w:t>
            </w:r>
          </w:p>
        </w:tc>
        <w:tc>
          <w:tcPr>
            <w:tcW w:w="2967" w:type="dxa"/>
            <w:vMerge/>
            <w:vAlign w:val="center"/>
            <w:hideMark/>
          </w:tcPr>
          <w:p w14:paraId="3629F728" w14:textId="77777777" w:rsidR="00925E4A" w:rsidRPr="0085100A" w:rsidRDefault="00925E4A" w:rsidP="0087030C">
            <w:pPr>
              <w:widowControl/>
              <w:spacing w:line="0" w:lineRule="atLeast"/>
              <w:jc w:val="left"/>
              <w:rPr>
                <w:rFonts w:asciiTheme="minorEastAsia" w:hAnsiTheme="minorEastAsia"/>
                <w:sz w:val="24"/>
                <w:szCs w:val="24"/>
              </w:rPr>
            </w:pPr>
          </w:p>
        </w:tc>
        <w:tc>
          <w:tcPr>
            <w:tcW w:w="1108" w:type="dxa"/>
            <w:vMerge/>
          </w:tcPr>
          <w:p w14:paraId="02FB8536" w14:textId="77777777" w:rsidR="00925E4A" w:rsidRPr="0085100A" w:rsidRDefault="00925E4A" w:rsidP="0087030C">
            <w:pPr>
              <w:widowControl/>
              <w:spacing w:line="0" w:lineRule="atLeast"/>
              <w:jc w:val="left"/>
              <w:rPr>
                <w:rFonts w:asciiTheme="minorEastAsia" w:hAnsiTheme="minorEastAsia"/>
                <w:sz w:val="24"/>
                <w:szCs w:val="24"/>
              </w:rPr>
            </w:pPr>
          </w:p>
        </w:tc>
        <w:tc>
          <w:tcPr>
            <w:tcW w:w="2454" w:type="dxa"/>
            <w:shd w:val="clear" w:color="auto" w:fill="auto"/>
            <w:vAlign w:val="center"/>
            <w:hideMark/>
          </w:tcPr>
          <w:p w14:paraId="06322DA1" w14:textId="77777777" w:rsidR="00925E4A" w:rsidRPr="0085100A" w:rsidRDefault="00BE3225" w:rsidP="0087030C">
            <w:pPr>
              <w:widowControl/>
              <w:spacing w:line="0" w:lineRule="atLeast"/>
              <w:jc w:val="left"/>
              <w:rPr>
                <w:rFonts w:asciiTheme="minorEastAsia" w:hAnsiTheme="minorEastAsia"/>
                <w:sz w:val="24"/>
                <w:szCs w:val="24"/>
              </w:rPr>
            </w:pPr>
            <w:r w:rsidRPr="0085100A">
              <w:rPr>
                <w:rFonts w:asciiTheme="minorEastAsia" w:hAnsiTheme="minorEastAsia"/>
                <w:sz w:val="24"/>
                <w:szCs w:val="24"/>
              </w:rPr>
              <w:t>50</w:t>
            </w:r>
            <w:r w:rsidR="00925E4A" w:rsidRPr="0085100A">
              <w:rPr>
                <w:rFonts w:asciiTheme="minorEastAsia" w:hAnsiTheme="minorEastAsia" w:hint="eastAsia"/>
                <w:sz w:val="24"/>
                <w:szCs w:val="24"/>
              </w:rPr>
              <w:t>万円</w:t>
            </w:r>
          </w:p>
        </w:tc>
      </w:tr>
    </w:tbl>
    <w:p w14:paraId="6C2F3520" w14:textId="77777777" w:rsidR="0056509F" w:rsidRPr="0085100A" w:rsidRDefault="0056509F" w:rsidP="00C70BB9">
      <w:pPr>
        <w:spacing w:line="360" w:lineRule="auto"/>
        <w:rPr>
          <w:rFonts w:asciiTheme="minorEastAsia" w:hAnsiTheme="minorEastAsia"/>
          <w:sz w:val="24"/>
          <w:szCs w:val="24"/>
        </w:rPr>
      </w:pPr>
    </w:p>
    <w:p w14:paraId="6A15F3CD" w14:textId="77777777" w:rsidR="00A75936" w:rsidRPr="0085100A" w:rsidRDefault="00A75936" w:rsidP="00A75936">
      <w:pPr>
        <w:rPr>
          <w:rFonts w:ascii="ＭＳ 明朝" w:eastAsia="ＭＳ 明朝" w:hAnsi="Century" w:cs="Times New Roman"/>
          <w:kern w:val="0"/>
          <w:sz w:val="24"/>
          <w:szCs w:val="24"/>
        </w:rPr>
      </w:pPr>
      <w:r w:rsidRPr="0085100A">
        <w:rPr>
          <w:rFonts w:ascii="ＭＳ 明朝" w:eastAsia="ＭＳ 明朝" w:hAnsi="Century" w:cs="Times New Roman" w:hint="eastAsia"/>
          <w:kern w:val="0"/>
          <w:sz w:val="24"/>
          <w:szCs w:val="24"/>
        </w:rPr>
        <w:lastRenderedPageBreak/>
        <w:t>第１号様式（第６条関係）</w:t>
      </w:r>
    </w:p>
    <w:p w14:paraId="6736DDF5" w14:textId="77777777" w:rsidR="00A75936" w:rsidRPr="0085100A" w:rsidRDefault="00A75936" w:rsidP="00A75936">
      <w:pPr>
        <w:rPr>
          <w:rFonts w:ascii="ＭＳ 明朝" w:eastAsia="ＭＳ 明朝" w:hAnsi="ＭＳ 明朝" w:cs="Times New Roman"/>
          <w:kern w:val="0"/>
          <w:sz w:val="22"/>
        </w:rPr>
      </w:pPr>
    </w:p>
    <w:p w14:paraId="3EEDDBB7" w14:textId="77777777" w:rsidR="00A75936" w:rsidRPr="0085100A" w:rsidRDefault="00C53197" w:rsidP="00A75936">
      <w:pPr>
        <w:jc w:val="center"/>
        <w:rPr>
          <w:rFonts w:ascii="ＭＳ 明朝" w:eastAsia="ＭＳ 明朝" w:hAnsi="ＭＳ 明朝" w:cs="Times New Roman"/>
          <w:kern w:val="0"/>
          <w:sz w:val="24"/>
          <w:szCs w:val="24"/>
        </w:rPr>
      </w:pPr>
      <w:r w:rsidRPr="0085100A">
        <w:rPr>
          <w:rFonts w:ascii="ＭＳ 明朝" w:eastAsia="ＭＳ 明朝" w:hAnsi="ＭＳ 明朝" w:cs="Times New Roman" w:hint="eastAsia"/>
          <w:kern w:val="0"/>
          <w:sz w:val="24"/>
          <w:szCs w:val="24"/>
        </w:rPr>
        <w:t>農業生産振興ブランド戦略プラン推進事業</w:t>
      </w:r>
      <w:r w:rsidR="00F91490">
        <w:rPr>
          <w:rFonts w:ascii="ＭＳ 明朝" w:eastAsia="ＭＳ 明朝" w:hAnsi="ＭＳ 明朝" w:cs="Times New Roman" w:hint="eastAsia"/>
          <w:kern w:val="0"/>
          <w:sz w:val="24"/>
          <w:szCs w:val="24"/>
        </w:rPr>
        <w:t>費補助金</w:t>
      </w:r>
      <w:r w:rsidR="00A75936" w:rsidRPr="0085100A">
        <w:rPr>
          <w:rFonts w:ascii="ＭＳ 明朝" w:eastAsia="ＭＳ 明朝" w:hAnsi="ＭＳ 明朝" w:cs="Times New Roman" w:hint="eastAsia"/>
          <w:kern w:val="0"/>
          <w:sz w:val="24"/>
          <w:szCs w:val="24"/>
        </w:rPr>
        <w:t>取得財産処分承認申請書</w:t>
      </w:r>
    </w:p>
    <w:p w14:paraId="4612E1E8" w14:textId="77777777" w:rsidR="00A75936" w:rsidRPr="0085100A" w:rsidRDefault="00A75936" w:rsidP="00A75936">
      <w:pPr>
        <w:rPr>
          <w:rFonts w:ascii="ＭＳ 明朝" w:eastAsia="ＭＳ 明朝" w:hAnsi="ＭＳ 明朝" w:cs="Times New Roman"/>
          <w:kern w:val="0"/>
          <w:sz w:val="22"/>
        </w:rPr>
      </w:pPr>
    </w:p>
    <w:p w14:paraId="5D7166BC" w14:textId="77777777" w:rsidR="00A75936" w:rsidRPr="0085100A" w:rsidRDefault="00A75936" w:rsidP="00A75936">
      <w:pPr>
        <w:wordWrap w:val="0"/>
        <w:jc w:val="right"/>
        <w:rPr>
          <w:rFonts w:ascii="ＭＳ 明朝" w:eastAsia="ＭＳ 明朝" w:hAnsi="ＭＳ 明朝" w:cs="Times New Roman"/>
          <w:kern w:val="0"/>
          <w:sz w:val="22"/>
        </w:rPr>
      </w:pPr>
      <w:r w:rsidRPr="0085100A">
        <w:rPr>
          <w:rFonts w:ascii="ＭＳ 明朝" w:eastAsia="ＭＳ 明朝" w:hAnsi="ＭＳ 明朝" w:cs="Times New Roman" w:hint="eastAsia"/>
          <w:kern w:val="0"/>
          <w:sz w:val="22"/>
        </w:rPr>
        <w:t xml:space="preserve">年　　月　　日　</w:t>
      </w:r>
    </w:p>
    <w:p w14:paraId="627F11E3" w14:textId="77777777" w:rsidR="00A75936" w:rsidRPr="0085100A" w:rsidRDefault="00A75936" w:rsidP="00A75936">
      <w:pPr>
        <w:rPr>
          <w:rFonts w:ascii="ＭＳ 明朝" w:eastAsia="ＭＳ 明朝" w:hAnsi="ＭＳ 明朝" w:cs="Times New Roman"/>
          <w:kern w:val="0"/>
          <w:sz w:val="22"/>
        </w:rPr>
      </w:pPr>
    </w:p>
    <w:p w14:paraId="3FDE1844" w14:textId="77777777" w:rsidR="00A75936" w:rsidRPr="0085100A" w:rsidRDefault="00A75936" w:rsidP="00A75936">
      <w:pPr>
        <w:rPr>
          <w:rFonts w:ascii="ＭＳ 明朝" w:eastAsia="ＭＳ 明朝" w:hAnsi="ＭＳ 明朝" w:cs="Times New Roman"/>
          <w:kern w:val="0"/>
          <w:sz w:val="22"/>
        </w:rPr>
      </w:pPr>
    </w:p>
    <w:p w14:paraId="4655CAA2" w14:textId="77777777" w:rsidR="00A75936" w:rsidRPr="0085100A" w:rsidRDefault="00A75936" w:rsidP="00A75936">
      <w:pPr>
        <w:ind w:leftChars="-50" w:left="-105"/>
        <w:rPr>
          <w:rFonts w:ascii="ＭＳ 明朝" w:eastAsia="ＭＳ 明朝" w:hAnsi="ＭＳ 明朝" w:cs="Times New Roman"/>
          <w:kern w:val="0"/>
          <w:sz w:val="22"/>
        </w:rPr>
      </w:pPr>
      <w:r w:rsidRPr="0085100A">
        <w:rPr>
          <w:rFonts w:ascii="ＭＳ 明朝" w:eastAsia="ＭＳ 明朝" w:hAnsi="ＭＳ 明朝" w:cs="Times New Roman" w:hint="eastAsia"/>
          <w:kern w:val="0"/>
          <w:sz w:val="22"/>
        </w:rPr>
        <w:t>いわき市長　様</w:t>
      </w:r>
    </w:p>
    <w:p w14:paraId="644B9233" w14:textId="77777777" w:rsidR="00A75936" w:rsidRPr="0085100A" w:rsidRDefault="00A75936" w:rsidP="00A75936">
      <w:pPr>
        <w:rPr>
          <w:rFonts w:ascii="ＭＳ 明朝" w:eastAsia="ＭＳ 明朝" w:hAnsi="ＭＳ 明朝" w:cs="Times New Roman"/>
          <w:kern w:val="0"/>
          <w:sz w:val="22"/>
        </w:rPr>
      </w:pPr>
    </w:p>
    <w:p w14:paraId="42349734" w14:textId="77777777" w:rsidR="00A75936" w:rsidRPr="0085100A" w:rsidRDefault="00A75936" w:rsidP="00A75936">
      <w:pPr>
        <w:ind w:firstLineChars="2418" w:firstLine="5320"/>
        <w:rPr>
          <w:rFonts w:ascii="ＭＳ 明朝" w:eastAsia="ＭＳ 明朝" w:hAnsi="ＭＳ 明朝" w:cs="Times New Roman"/>
          <w:kern w:val="0"/>
          <w:sz w:val="22"/>
        </w:rPr>
      </w:pPr>
    </w:p>
    <w:p w14:paraId="76997636" w14:textId="77777777" w:rsidR="00A75936" w:rsidRPr="0085100A" w:rsidRDefault="00A75936" w:rsidP="00A75936">
      <w:pPr>
        <w:ind w:firstLineChars="2418" w:firstLine="5320"/>
        <w:rPr>
          <w:rFonts w:ascii="ＭＳ 明朝" w:eastAsia="ＭＳ 明朝" w:hAnsi="ＭＳ 明朝" w:cs="Times New Roman"/>
          <w:kern w:val="0"/>
          <w:sz w:val="22"/>
        </w:rPr>
      </w:pPr>
      <w:r w:rsidRPr="0085100A">
        <w:rPr>
          <w:rFonts w:ascii="ＭＳ 明朝" w:eastAsia="ＭＳ 明朝" w:hAnsi="ＭＳ 明朝" w:cs="Times New Roman" w:hint="eastAsia"/>
          <w:kern w:val="0"/>
          <w:sz w:val="22"/>
        </w:rPr>
        <w:t>住所（所在地）</w:t>
      </w:r>
    </w:p>
    <w:p w14:paraId="7858EB07" w14:textId="77777777" w:rsidR="00A75936" w:rsidRPr="0085100A" w:rsidRDefault="00A75936" w:rsidP="00A75936">
      <w:pPr>
        <w:autoSpaceDE w:val="0"/>
        <w:autoSpaceDN w:val="0"/>
        <w:ind w:firstLineChars="2018" w:firstLine="4440"/>
        <w:rPr>
          <w:rFonts w:ascii="ＭＳ 明朝" w:eastAsia="ＭＳ 明朝" w:hAnsi="ＭＳ 明朝" w:cs="Times New Roman"/>
          <w:kern w:val="0"/>
          <w:sz w:val="22"/>
        </w:rPr>
      </w:pPr>
      <w:r w:rsidRPr="0085100A">
        <w:rPr>
          <w:rFonts w:ascii="ＭＳ 明朝" w:eastAsia="ＭＳ 明朝" w:hAnsi="ＭＳ 明朝" w:cs="Times New Roman" w:hint="eastAsia"/>
          <w:kern w:val="0"/>
          <w:sz w:val="22"/>
        </w:rPr>
        <w:t>申請者　氏名（名称及び代表者氏名）</w:t>
      </w:r>
    </w:p>
    <w:p w14:paraId="063D5DAA" w14:textId="77777777" w:rsidR="00A75936" w:rsidRPr="0085100A" w:rsidRDefault="00A75936" w:rsidP="00A75936">
      <w:pPr>
        <w:autoSpaceDE w:val="0"/>
        <w:autoSpaceDN w:val="0"/>
        <w:ind w:firstLineChars="2018" w:firstLine="4440"/>
        <w:rPr>
          <w:rFonts w:ascii="ＭＳ 明朝" w:eastAsia="ＭＳ 明朝" w:hAnsi="ＭＳ 明朝" w:cs="Times New Roman"/>
          <w:kern w:val="0"/>
          <w:sz w:val="22"/>
        </w:rPr>
      </w:pPr>
      <w:r w:rsidRPr="0085100A">
        <w:rPr>
          <w:rFonts w:ascii="ＭＳ 明朝" w:eastAsia="ＭＳ 明朝" w:hAnsi="ＭＳ 明朝" w:cs="Times New Roman" w:hint="eastAsia"/>
          <w:kern w:val="0"/>
          <w:sz w:val="22"/>
        </w:rPr>
        <w:t xml:space="preserve">　　　　電話番号　　　（　　）</w:t>
      </w:r>
    </w:p>
    <w:p w14:paraId="7B3EE872" w14:textId="77777777" w:rsidR="00A75936" w:rsidRPr="0085100A" w:rsidRDefault="00A75936" w:rsidP="00A75936">
      <w:pPr>
        <w:autoSpaceDE w:val="0"/>
        <w:autoSpaceDN w:val="0"/>
        <w:rPr>
          <w:rFonts w:ascii="ＭＳ 明朝" w:eastAsia="ＭＳ 明朝" w:hAnsi="ＭＳ 明朝" w:cs="Times New Roman"/>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35"/>
        <w:gridCol w:w="6671"/>
      </w:tblGrid>
      <w:tr w:rsidR="0085100A" w:rsidRPr="0085100A" w14:paraId="53670534" w14:textId="77777777" w:rsidTr="009D04E6">
        <w:trPr>
          <w:trHeight w:val="767"/>
        </w:trPr>
        <w:tc>
          <w:tcPr>
            <w:tcW w:w="2615" w:type="dxa"/>
            <w:gridSpan w:val="2"/>
            <w:tcBorders>
              <w:top w:val="nil"/>
              <w:left w:val="nil"/>
            </w:tcBorders>
            <w:shd w:val="clear" w:color="auto" w:fill="auto"/>
            <w:vAlign w:val="center"/>
          </w:tcPr>
          <w:p w14:paraId="37684544" w14:textId="77777777" w:rsidR="00A75936" w:rsidRPr="0085100A" w:rsidRDefault="00A75936" w:rsidP="00A75936">
            <w:pPr>
              <w:autoSpaceDE w:val="0"/>
              <w:autoSpaceDN w:val="0"/>
              <w:spacing w:line="600" w:lineRule="exact"/>
              <w:ind w:firstLine="57"/>
              <w:jc w:val="distribute"/>
              <w:rPr>
                <w:rFonts w:ascii="ＭＳ 明朝" w:eastAsia="ＭＳ 明朝" w:hAnsi="ＭＳ 明朝" w:cs="Times New Roman"/>
                <w:kern w:val="0"/>
                <w:sz w:val="24"/>
              </w:rPr>
            </w:pPr>
            <w:r w:rsidRPr="0085100A">
              <w:rPr>
                <w:rFonts w:ascii="ＭＳ 明朝" w:eastAsia="ＭＳ 明朝" w:hAnsi="ＭＳ 明朝" w:cs="Times New Roman"/>
                <w:noProof/>
                <w:kern w:val="0"/>
                <w:sz w:val="24"/>
              </w:rPr>
              <mc:AlternateContent>
                <mc:Choice Requires="wps">
                  <w:drawing>
                    <wp:anchor distT="0" distB="0" distL="114300" distR="114300" simplePos="0" relativeHeight="251659264" behindDoc="0" locked="0" layoutInCell="1" allowOverlap="1" wp14:anchorId="49670EE2" wp14:editId="11B2DF54">
                      <wp:simplePos x="0" y="0"/>
                      <wp:positionH relativeFrom="column">
                        <wp:posOffset>-73660</wp:posOffset>
                      </wp:positionH>
                      <wp:positionV relativeFrom="paragraph">
                        <wp:posOffset>-6350</wp:posOffset>
                      </wp:positionV>
                      <wp:extent cx="5902960" cy="4645025"/>
                      <wp:effectExtent l="9525" t="6350" r="12065" b="63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4645025"/>
                              </a:xfrm>
                              <a:prstGeom prst="roundRect">
                                <a:avLst>
                                  <a:gd name="adj" fmla="val 5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BB5B7" id="角丸四角形 1" o:spid="_x0000_s1026" style="position:absolute;left:0;text-align:left;margin-left:-5.8pt;margin-top:-.5pt;width:464.8pt;height:3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" filled="f">
                      <v:textbox inset="5.85pt,.7pt,5.85pt,.7pt"/>
                    </v:roundrect>
                  </w:pict>
                </mc:Fallback>
              </mc:AlternateContent>
            </w:r>
            <w:r w:rsidRPr="0085100A">
              <w:rPr>
                <w:rFonts w:ascii="ＭＳ 明朝" w:eastAsia="ＭＳ 明朝" w:hAnsi="ＭＳ 明朝" w:cs="Times New Roman" w:hint="eastAsia"/>
                <w:kern w:val="0"/>
                <w:sz w:val="24"/>
              </w:rPr>
              <w:t>財産の種類</w:t>
            </w:r>
          </w:p>
        </w:tc>
        <w:tc>
          <w:tcPr>
            <w:tcW w:w="6673" w:type="dxa"/>
            <w:tcBorders>
              <w:top w:val="nil"/>
              <w:right w:val="nil"/>
            </w:tcBorders>
            <w:shd w:val="clear" w:color="auto" w:fill="auto"/>
            <w:vAlign w:val="center"/>
          </w:tcPr>
          <w:p w14:paraId="36361241" w14:textId="77777777" w:rsidR="00A75936" w:rsidRPr="0085100A" w:rsidRDefault="00A75936" w:rsidP="00A75936">
            <w:pPr>
              <w:autoSpaceDE w:val="0"/>
              <w:autoSpaceDN w:val="0"/>
              <w:ind w:firstLine="255"/>
              <w:rPr>
                <w:rFonts w:ascii="ＭＳ 明朝" w:eastAsia="ＭＳ 明朝" w:hAnsi="ＭＳ 明朝" w:cs="Times New Roman"/>
                <w:kern w:val="0"/>
                <w:sz w:val="24"/>
              </w:rPr>
            </w:pPr>
          </w:p>
        </w:tc>
      </w:tr>
      <w:tr w:rsidR="0085100A" w:rsidRPr="0085100A" w14:paraId="308D666D" w14:textId="77777777" w:rsidTr="009D04E6">
        <w:trPr>
          <w:trHeight w:val="769"/>
        </w:trPr>
        <w:tc>
          <w:tcPr>
            <w:tcW w:w="2615" w:type="dxa"/>
            <w:gridSpan w:val="2"/>
            <w:tcBorders>
              <w:left w:val="nil"/>
            </w:tcBorders>
            <w:shd w:val="clear" w:color="auto" w:fill="auto"/>
            <w:vAlign w:val="center"/>
          </w:tcPr>
          <w:p w14:paraId="323F8192"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事業費</w:t>
            </w:r>
          </w:p>
        </w:tc>
        <w:tc>
          <w:tcPr>
            <w:tcW w:w="6673" w:type="dxa"/>
            <w:tcBorders>
              <w:right w:val="nil"/>
            </w:tcBorders>
            <w:shd w:val="clear" w:color="auto" w:fill="auto"/>
            <w:vAlign w:val="center"/>
          </w:tcPr>
          <w:p w14:paraId="495A842C" w14:textId="77777777" w:rsidR="00A75936" w:rsidRPr="0085100A" w:rsidRDefault="00A75936" w:rsidP="00A75936">
            <w:pPr>
              <w:wordWrap w:val="0"/>
              <w:autoSpaceDE w:val="0"/>
              <w:autoSpaceDN w:val="0"/>
              <w:ind w:firstLine="255"/>
              <w:jc w:val="right"/>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 xml:space="preserve">円　　　　</w:t>
            </w:r>
          </w:p>
        </w:tc>
      </w:tr>
      <w:tr w:rsidR="0085100A" w:rsidRPr="0085100A" w14:paraId="2BC89258" w14:textId="77777777" w:rsidTr="009D04E6">
        <w:trPr>
          <w:trHeight w:val="770"/>
        </w:trPr>
        <w:tc>
          <w:tcPr>
            <w:tcW w:w="2615" w:type="dxa"/>
            <w:gridSpan w:val="2"/>
            <w:tcBorders>
              <w:left w:val="nil"/>
            </w:tcBorders>
            <w:shd w:val="clear" w:color="auto" w:fill="auto"/>
            <w:vAlign w:val="center"/>
          </w:tcPr>
          <w:p w14:paraId="3B9F204A"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設置等年月日</w:t>
            </w:r>
          </w:p>
        </w:tc>
        <w:tc>
          <w:tcPr>
            <w:tcW w:w="6673" w:type="dxa"/>
            <w:tcBorders>
              <w:right w:val="nil"/>
            </w:tcBorders>
            <w:shd w:val="clear" w:color="auto" w:fill="auto"/>
            <w:vAlign w:val="center"/>
          </w:tcPr>
          <w:p w14:paraId="62A695AA" w14:textId="77777777" w:rsidR="00A75936" w:rsidRPr="0085100A" w:rsidRDefault="00A75936" w:rsidP="00A75936">
            <w:pPr>
              <w:autoSpaceDE w:val="0"/>
              <w:autoSpaceDN w:val="0"/>
              <w:ind w:firstLine="255"/>
              <w:jc w:val="center"/>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年　　　月　　　日</w:t>
            </w:r>
          </w:p>
        </w:tc>
      </w:tr>
      <w:tr w:rsidR="0085100A" w:rsidRPr="0085100A" w14:paraId="04F30C1A" w14:textId="77777777" w:rsidTr="009D04E6">
        <w:trPr>
          <w:trHeight w:val="771"/>
        </w:trPr>
        <w:tc>
          <w:tcPr>
            <w:tcW w:w="1080" w:type="dxa"/>
            <w:vMerge w:val="restart"/>
            <w:tcBorders>
              <w:left w:val="nil"/>
            </w:tcBorders>
            <w:shd w:val="clear" w:color="auto" w:fill="auto"/>
            <w:vAlign w:val="center"/>
          </w:tcPr>
          <w:p w14:paraId="48A30FE9" w14:textId="77777777" w:rsidR="00A75936" w:rsidRPr="0085100A" w:rsidRDefault="00A75936" w:rsidP="00A75936">
            <w:pPr>
              <w:autoSpaceDE w:val="0"/>
              <w:autoSpaceDN w:val="0"/>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交付を受けた補助金</w:t>
            </w:r>
          </w:p>
        </w:tc>
        <w:tc>
          <w:tcPr>
            <w:tcW w:w="1535" w:type="dxa"/>
            <w:shd w:val="clear" w:color="auto" w:fill="auto"/>
            <w:vAlign w:val="center"/>
          </w:tcPr>
          <w:p w14:paraId="32A64499"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補助年度</w:t>
            </w:r>
          </w:p>
        </w:tc>
        <w:tc>
          <w:tcPr>
            <w:tcW w:w="6673" w:type="dxa"/>
            <w:tcBorders>
              <w:right w:val="nil"/>
            </w:tcBorders>
            <w:shd w:val="clear" w:color="auto" w:fill="auto"/>
            <w:vAlign w:val="center"/>
          </w:tcPr>
          <w:p w14:paraId="2FA26B17" w14:textId="77777777" w:rsidR="00A75936" w:rsidRPr="0085100A" w:rsidRDefault="00A75936" w:rsidP="00A75936">
            <w:pPr>
              <w:wordWrap w:val="0"/>
              <w:autoSpaceDE w:val="0"/>
              <w:autoSpaceDN w:val="0"/>
              <w:ind w:firstLine="255"/>
              <w:jc w:val="right"/>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 xml:space="preserve">年度　　　　　　　　　</w:t>
            </w:r>
          </w:p>
        </w:tc>
      </w:tr>
      <w:tr w:rsidR="0085100A" w:rsidRPr="0085100A" w14:paraId="71C44E20" w14:textId="77777777" w:rsidTr="009D04E6">
        <w:trPr>
          <w:trHeight w:val="771"/>
        </w:trPr>
        <w:tc>
          <w:tcPr>
            <w:tcW w:w="1080" w:type="dxa"/>
            <w:vMerge/>
            <w:tcBorders>
              <w:left w:val="nil"/>
            </w:tcBorders>
            <w:shd w:val="clear" w:color="auto" w:fill="auto"/>
            <w:vAlign w:val="center"/>
          </w:tcPr>
          <w:p w14:paraId="7B240481" w14:textId="77777777" w:rsidR="00A75936" w:rsidRPr="0085100A" w:rsidRDefault="00A75936" w:rsidP="00A75936">
            <w:pPr>
              <w:autoSpaceDE w:val="0"/>
              <w:autoSpaceDN w:val="0"/>
              <w:ind w:firstLine="255"/>
              <w:jc w:val="distribute"/>
              <w:rPr>
                <w:rFonts w:ascii="ＭＳ 明朝" w:eastAsia="ＭＳ 明朝" w:hAnsi="ＭＳ 明朝" w:cs="Times New Roman"/>
                <w:kern w:val="0"/>
                <w:sz w:val="24"/>
              </w:rPr>
            </w:pPr>
          </w:p>
        </w:tc>
        <w:tc>
          <w:tcPr>
            <w:tcW w:w="1535" w:type="dxa"/>
            <w:shd w:val="clear" w:color="auto" w:fill="auto"/>
            <w:vAlign w:val="center"/>
          </w:tcPr>
          <w:p w14:paraId="2FCDB882"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指令番号</w:t>
            </w:r>
          </w:p>
        </w:tc>
        <w:tc>
          <w:tcPr>
            <w:tcW w:w="6673" w:type="dxa"/>
            <w:tcBorders>
              <w:right w:val="nil"/>
            </w:tcBorders>
            <w:shd w:val="clear" w:color="auto" w:fill="auto"/>
            <w:vAlign w:val="center"/>
          </w:tcPr>
          <w:p w14:paraId="022C1F95" w14:textId="77777777" w:rsidR="00A75936" w:rsidRPr="0085100A" w:rsidRDefault="00A75936" w:rsidP="00A75936">
            <w:pPr>
              <w:autoSpaceDE w:val="0"/>
              <w:autoSpaceDN w:val="0"/>
              <w:ind w:firstLine="255"/>
              <w:jc w:val="center"/>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いわき市指令第　　　　　　号</w:t>
            </w:r>
          </w:p>
        </w:tc>
      </w:tr>
      <w:tr w:rsidR="0085100A" w:rsidRPr="0085100A" w14:paraId="1A721B05" w14:textId="77777777" w:rsidTr="009D04E6">
        <w:trPr>
          <w:trHeight w:val="788"/>
        </w:trPr>
        <w:tc>
          <w:tcPr>
            <w:tcW w:w="1080" w:type="dxa"/>
            <w:vMerge/>
            <w:tcBorders>
              <w:left w:val="nil"/>
            </w:tcBorders>
            <w:shd w:val="clear" w:color="auto" w:fill="auto"/>
            <w:vAlign w:val="center"/>
          </w:tcPr>
          <w:p w14:paraId="12F607E8" w14:textId="77777777" w:rsidR="00A75936" w:rsidRPr="0085100A" w:rsidRDefault="00A75936" w:rsidP="00A75936">
            <w:pPr>
              <w:autoSpaceDE w:val="0"/>
              <w:autoSpaceDN w:val="0"/>
              <w:ind w:firstLine="255"/>
              <w:jc w:val="distribute"/>
              <w:rPr>
                <w:rFonts w:ascii="ＭＳ 明朝" w:eastAsia="ＭＳ 明朝" w:hAnsi="ＭＳ 明朝" w:cs="Times New Roman"/>
                <w:kern w:val="0"/>
                <w:sz w:val="24"/>
              </w:rPr>
            </w:pPr>
          </w:p>
        </w:tc>
        <w:tc>
          <w:tcPr>
            <w:tcW w:w="1535" w:type="dxa"/>
            <w:shd w:val="clear" w:color="auto" w:fill="auto"/>
            <w:vAlign w:val="center"/>
          </w:tcPr>
          <w:p w14:paraId="039A1771"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金額</w:t>
            </w:r>
          </w:p>
        </w:tc>
        <w:tc>
          <w:tcPr>
            <w:tcW w:w="6673" w:type="dxa"/>
            <w:tcBorders>
              <w:right w:val="nil"/>
            </w:tcBorders>
            <w:shd w:val="clear" w:color="auto" w:fill="auto"/>
            <w:vAlign w:val="center"/>
          </w:tcPr>
          <w:p w14:paraId="4981FA74" w14:textId="77777777" w:rsidR="00A75936" w:rsidRPr="0085100A" w:rsidRDefault="00A75936" w:rsidP="00A75936">
            <w:pPr>
              <w:wordWrap w:val="0"/>
              <w:autoSpaceDE w:val="0"/>
              <w:autoSpaceDN w:val="0"/>
              <w:ind w:firstLine="255"/>
              <w:jc w:val="right"/>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 xml:space="preserve">円　　　　</w:t>
            </w:r>
          </w:p>
        </w:tc>
      </w:tr>
      <w:tr w:rsidR="0085100A" w:rsidRPr="0085100A" w14:paraId="7D131CC8" w14:textId="77777777" w:rsidTr="009D04E6">
        <w:trPr>
          <w:trHeight w:val="891"/>
        </w:trPr>
        <w:tc>
          <w:tcPr>
            <w:tcW w:w="2615" w:type="dxa"/>
            <w:gridSpan w:val="2"/>
            <w:tcBorders>
              <w:left w:val="nil"/>
            </w:tcBorders>
            <w:shd w:val="clear" w:color="auto" w:fill="auto"/>
            <w:vAlign w:val="center"/>
          </w:tcPr>
          <w:p w14:paraId="2683515B"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処分の理由</w:t>
            </w:r>
          </w:p>
        </w:tc>
        <w:tc>
          <w:tcPr>
            <w:tcW w:w="6673" w:type="dxa"/>
            <w:tcBorders>
              <w:right w:val="nil"/>
            </w:tcBorders>
            <w:shd w:val="clear" w:color="auto" w:fill="auto"/>
            <w:vAlign w:val="center"/>
          </w:tcPr>
          <w:p w14:paraId="16D4CEED" w14:textId="77777777" w:rsidR="00A75936" w:rsidRPr="0085100A" w:rsidRDefault="00A75936" w:rsidP="00A75936">
            <w:pPr>
              <w:autoSpaceDE w:val="0"/>
              <w:autoSpaceDN w:val="0"/>
              <w:ind w:firstLine="255"/>
              <w:rPr>
                <w:rFonts w:ascii="ＭＳ 明朝" w:eastAsia="ＭＳ 明朝" w:hAnsi="ＭＳ 明朝" w:cs="Times New Roman"/>
                <w:kern w:val="0"/>
                <w:sz w:val="24"/>
              </w:rPr>
            </w:pPr>
          </w:p>
        </w:tc>
      </w:tr>
      <w:tr w:rsidR="0085100A" w:rsidRPr="0085100A" w14:paraId="5BD6D081" w14:textId="77777777" w:rsidTr="009D04E6">
        <w:trPr>
          <w:trHeight w:val="930"/>
        </w:trPr>
        <w:tc>
          <w:tcPr>
            <w:tcW w:w="2615" w:type="dxa"/>
            <w:gridSpan w:val="2"/>
            <w:tcBorders>
              <w:left w:val="nil"/>
            </w:tcBorders>
            <w:shd w:val="clear" w:color="auto" w:fill="auto"/>
            <w:vAlign w:val="center"/>
          </w:tcPr>
          <w:p w14:paraId="614417D2"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処分の方法</w:t>
            </w:r>
          </w:p>
        </w:tc>
        <w:tc>
          <w:tcPr>
            <w:tcW w:w="6673" w:type="dxa"/>
            <w:tcBorders>
              <w:right w:val="nil"/>
            </w:tcBorders>
            <w:shd w:val="clear" w:color="auto" w:fill="auto"/>
            <w:vAlign w:val="center"/>
          </w:tcPr>
          <w:p w14:paraId="0C52B42D" w14:textId="77777777" w:rsidR="00A75936" w:rsidRPr="0085100A" w:rsidRDefault="00A75936" w:rsidP="00A75936">
            <w:pPr>
              <w:autoSpaceDE w:val="0"/>
              <w:autoSpaceDN w:val="0"/>
              <w:ind w:firstLine="255"/>
              <w:rPr>
                <w:rFonts w:ascii="ＭＳ 明朝" w:eastAsia="ＭＳ 明朝" w:hAnsi="ＭＳ 明朝" w:cs="Times New Roman"/>
                <w:kern w:val="0"/>
                <w:sz w:val="24"/>
              </w:rPr>
            </w:pPr>
          </w:p>
        </w:tc>
      </w:tr>
      <w:tr w:rsidR="00A75936" w:rsidRPr="0085100A" w14:paraId="2F2B0253" w14:textId="77777777" w:rsidTr="009D04E6">
        <w:trPr>
          <w:trHeight w:val="778"/>
        </w:trPr>
        <w:tc>
          <w:tcPr>
            <w:tcW w:w="2615" w:type="dxa"/>
            <w:gridSpan w:val="2"/>
            <w:tcBorders>
              <w:left w:val="nil"/>
              <w:bottom w:val="nil"/>
            </w:tcBorders>
            <w:shd w:val="clear" w:color="auto" w:fill="auto"/>
            <w:vAlign w:val="center"/>
          </w:tcPr>
          <w:p w14:paraId="5B09BA81" w14:textId="77777777" w:rsidR="00A75936" w:rsidRPr="0085100A" w:rsidRDefault="00A75936" w:rsidP="00A75936">
            <w:pPr>
              <w:autoSpaceDE w:val="0"/>
              <w:autoSpaceDN w:val="0"/>
              <w:jc w:val="distribute"/>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処分予定価格</w:t>
            </w:r>
          </w:p>
        </w:tc>
        <w:tc>
          <w:tcPr>
            <w:tcW w:w="6673" w:type="dxa"/>
            <w:tcBorders>
              <w:bottom w:val="nil"/>
              <w:right w:val="nil"/>
            </w:tcBorders>
            <w:shd w:val="clear" w:color="auto" w:fill="auto"/>
            <w:vAlign w:val="center"/>
          </w:tcPr>
          <w:p w14:paraId="1F44D84F" w14:textId="77777777" w:rsidR="00A75936" w:rsidRPr="0085100A" w:rsidRDefault="00A75936" w:rsidP="00A75936">
            <w:pPr>
              <w:wordWrap w:val="0"/>
              <w:autoSpaceDE w:val="0"/>
              <w:autoSpaceDN w:val="0"/>
              <w:ind w:firstLine="255"/>
              <w:jc w:val="right"/>
              <w:rPr>
                <w:rFonts w:ascii="ＭＳ 明朝" w:eastAsia="ＭＳ 明朝" w:hAnsi="ＭＳ 明朝" w:cs="Times New Roman"/>
                <w:kern w:val="0"/>
                <w:sz w:val="24"/>
              </w:rPr>
            </w:pPr>
            <w:r w:rsidRPr="0085100A">
              <w:rPr>
                <w:rFonts w:ascii="ＭＳ 明朝" w:eastAsia="ＭＳ 明朝" w:hAnsi="ＭＳ 明朝" w:cs="Times New Roman" w:hint="eastAsia"/>
                <w:kern w:val="0"/>
                <w:sz w:val="24"/>
              </w:rPr>
              <w:t xml:space="preserve">円　　　　</w:t>
            </w:r>
          </w:p>
        </w:tc>
      </w:tr>
    </w:tbl>
    <w:p w14:paraId="200509C3" w14:textId="77777777" w:rsidR="00A75936" w:rsidRPr="0085100A" w:rsidRDefault="00A75936" w:rsidP="00A75936">
      <w:pPr>
        <w:overflowPunct w:val="0"/>
        <w:autoSpaceDE w:val="0"/>
        <w:autoSpaceDN w:val="0"/>
        <w:adjustRightInd w:val="0"/>
        <w:rPr>
          <w:rFonts w:ascii="ＭＳ 明朝" w:eastAsia="ＭＳ 明朝" w:hAnsi="Century" w:cs="Times New Roman"/>
          <w:kern w:val="0"/>
          <w:sz w:val="24"/>
          <w:szCs w:val="24"/>
        </w:rPr>
      </w:pPr>
    </w:p>
    <w:p w14:paraId="7C544EFC" w14:textId="77777777" w:rsidR="00A75936" w:rsidRPr="0085100A" w:rsidRDefault="00A75936" w:rsidP="00A75936">
      <w:pPr>
        <w:rPr>
          <w:rFonts w:asciiTheme="minorEastAsia" w:hAnsiTheme="minorEastAsia"/>
          <w:sz w:val="24"/>
          <w:szCs w:val="24"/>
        </w:rPr>
      </w:pPr>
    </w:p>
    <w:sectPr w:rsidR="00A75936" w:rsidRPr="0085100A" w:rsidSect="0080378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3B69" w14:textId="77777777" w:rsidR="006D43B5" w:rsidRDefault="006D43B5" w:rsidP="004B0BAC">
      <w:r>
        <w:separator/>
      </w:r>
    </w:p>
  </w:endnote>
  <w:endnote w:type="continuationSeparator" w:id="0">
    <w:p w14:paraId="12DD2757" w14:textId="77777777" w:rsidR="006D43B5" w:rsidRDefault="006D43B5" w:rsidP="004B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4A39" w14:textId="77777777" w:rsidR="006D43B5" w:rsidRDefault="006D43B5" w:rsidP="004B0BAC">
      <w:r>
        <w:separator/>
      </w:r>
    </w:p>
  </w:footnote>
  <w:footnote w:type="continuationSeparator" w:id="0">
    <w:p w14:paraId="665B3859" w14:textId="77777777" w:rsidR="006D43B5" w:rsidRDefault="006D43B5" w:rsidP="004B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E94"/>
    <w:rsid w:val="00064B68"/>
    <w:rsid w:val="000713F4"/>
    <w:rsid w:val="000D5289"/>
    <w:rsid w:val="00122B75"/>
    <w:rsid w:val="00143773"/>
    <w:rsid w:val="001B7CBA"/>
    <w:rsid w:val="002706DA"/>
    <w:rsid w:val="002A1E94"/>
    <w:rsid w:val="003227F6"/>
    <w:rsid w:val="00381E12"/>
    <w:rsid w:val="00447A5A"/>
    <w:rsid w:val="004B0BAC"/>
    <w:rsid w:val="004D6978"/>
    <w:rsid w:val="00546D0B"/>
    <w:rsid w:val="0056509F"/>
    <w:rsid w:val="005B2498"/>
    <w:rsid w:val="00625FB5"/>
    <w:rsid w:val="006649A6"/>
    <w:rsid w:val="006A09FD"/>
    <w:rsid w:val="006D43B5"/>
    <w:rsid w:val="007D45C1"/>
    <w:rsid w:val="00803781"/>
    <w:rsid w:val="008138F3"/>
    <w:rsid w:val="0082550F"/>
    <w:rsid w:val="00837E57"/>
    <w:rsid w:val="0085100A"/>
    <w:rsid w:val="0087030C"/>
    <w:rsid w:val="008A47F7"/>
    <w:rsid w:val="008A6671"/>
    <w:rsid w:val="00905B06"/>
    <w:rsid w:val="00923364"/>
    <w:rsid w:val="00925E4A"/>
    <w:rsid w:val="00940A8D"/>
    <w:rsid w:val="00946E88"/>
    <w:rsid w:val="009630D7"/>
    <w:rsid w:val="009A254C"/>
    <w:rsid w:val="009E2931"/>
    <w:rsid w:val="00A65780"/>
    <w:rsid w:val="00A75936"/>
    <w:rsid w:val="00B054ED"/>
    <w:rsid w:val="00B3150A"/>
    <w:rsid w:val="00BD6630"/>
    <w:rsid w:val="00BE3225"/>
    <w:rsid w:val="00C119A4"/>
    <w:rsid w:val="00C53197"/>
    <w:rsid w:val="00C70BB9"/>
    <w:rsid w:val="00C87270"/>
    <w:rsid w:val="00D94054"/>
    <w:rsid w:val="00E014F5"/>
    <w:rsid w:val="00E076E0"/>
    <w:rsid w:val="00F91490"/>
    <w:rsid w:val="00FA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1A1BDE"/>
  <w15:docId w15:val="{B311588D-720B-4C7C-9951-CFFAE373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0BAC"/>
    <w:pPr>
      <w:tabs>
        <w:tab w:val="center" w:pos="4252"/>
        <w:tab w:val="right" w:pos="8504"/>
      </w:tabs>
      <w:snapToGrid w:val="0"/>
    </w:pPr>
  </w:style>
  <w:style w:type="character" w:customStyle="1" w:styleId="a5">
    <w:name w:val="ヘッダー (文字)"/>
    <w:basedOn w:val="a0"/>
    <w:link w:val="a4"/>
    <w:uiPriority w:val="99"/>
    <w:rsid w:val="004B0BAC"/>
  </w:style>
  <w:style w:type="paragraph" w:styleId="a6">
    <w:name w:val="footer"/>
    <w:basedOn w:val="a"/>
    <w:link w:val="a7"/>
    <w:uiPriority w:val="99"/>
    <w:unhideWhenUsed/>
    <w:rsid w:val="004B0BAC"/>
    <w:pPr>
      <w:tabs>
        <w:tab w:val="center" w:pos="4252"/>
        <w:tab w:val="right" w:pos="8504"/>
      </w:tabs>
      <w:snapToGrid w:val="0"/>
    </w:pPr>
  </w:style>
  <w:style w:type="character" w:customStyle="1" w:styleId="a7">
    <w:name w:val="フッター (文字)"/>
    <w:basedOn w:val="a0"/>
    <w:link w:val="a6"/>
    <w:uiPriority w:val="99"/>
    <w:rsid w:val="004B0BAC"/>
  </w:style>
  <w:style w:type="paragraph" w:styleId="a8">
    <w:name w:val="Balloon Text"/>
    <w:basedOn w:val="a"/>
    <w:link w:val="a9"/>
    <w:uiPriority w:val="99"/>
    <w:semiHidden/>
    <w:unhideWhenUsed/>
    <w:rsid w:val="001437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3375">
      <w:bodyDiv w:val="1"/>
      <w:marLeft w:val="0"/>
      <w:marRight w:val="0"/>
      <w:marTop w:val="0"/>
      <w:marBottom w:val="0"/>
      <w:divBdr>
        <w:top w:val="none" w:sz="0" w:space="0" w:color="auto"/>
        <w:left w:val="none" w:sz="0" w:space="0" w:color="auto"/>
        <w:bottom w:val="none" w:sz="0" w:space="0" w:color="auto"/>
        <w:right w:val="none" w:sz="0" w:space="0" w:color="auto"/>
      </w:divBdr>
    </w:div>
    <w:div w:id="12770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6D76-9CCD-474F-B937-35F9BB0D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真一</dc:creator>
  <cp:lastModifiedBy>三橋　泰樹</cp:lastModifiedBy>
  <cp:revision>21</cp:revision>
  <cp:lastPrinted>2022-04-04T10:02:00Z</cp:lastPrinted>
  <dcterms:created xsi:type="dcterms:W3CDTF">2016-03-17T09:36:00Z</dcterms:created>
  <dcterms:modified xsi:type="dcterms:W3CDTF">2025-03-17T06:22:00Z</dcterms:modified>
</cp:coreProperties>
</file>