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9D" w:rsidRPr="008318FE" w:rsidRDefault="00EF128F" w:rsidP="002B3683">
      <w:pPr>
        <w:jc w:val="center"/>
        <w:rPr>
          <w:kern w:val="0"/>
          <w:sz w:val="22"/>
          <w:szCs w:val="22"/>
        </w:rPr>
      </w:pPr>
      <w:r w:rsidRPr="008318FE">
        <w:rPr>
          <w:rFonts w:hint="eastAsia"/>
          <w:kern w:val="0"/>
          <w:sz w:val="22"/>
          <w:szCs w:val="22"/>
        </w:rPr>
        <w:t>農業生産振興ブランド戦略プラン</w:t>
      </w:r>
      <w:r w:rsidR="00612697" w:rsidRPr="008318FE">
        <w:rPr>
          <w:rFonts w:hint="eastAsia"/>
          <w:kern w:val="0"/>
          <w:sz w:val="22"/>
          <w:szCs w:val="22"/>
        </w:rPr>
        <w:t>推進事業</w:t>
      </w:r>
      <w:r w:rsidR="00C24D61" w:rsidRPr="008318FE">
        <w:rPr>
          <w:rFonts w:hint="eastAsia"/>
          <w:kern w:val="0"/>
          <w:sz w:val="22"/>
          <w:szCs w:val="22"/>
        </w:rPr>
        <w:t>費補助金</w:t>
      </w:r>
      <w:r w:rsidR="002B3683" w:rsidRPr="008318FE">
        <w:rPr>
          <w:rFonts w:hint="eastAsia"/>
          <w:kern w:val="0"/>
          <w:sz w:val="22"/>
          <w:szCs w:val="22"/>
        </w:rPr>
        <w:t>実施基準</w:t>
      </w:r>
    </w:p>
    <w:p w:rsidR="002B3683" w:rsidRPr="008318FE" w:rsidRDefault="002B3683" w:rsidP="002B3683">
      <w:pPr>
        <w:jc w:val="center"/>
        <w:rPr>
          <w:kern w:val="0"/>
          <w:sz w:val="22"/>
          <w:szCs w:val="22"/>
        </w:rPr>
      </w:pPr>
    </w:p>
    <w:p w:rsidR="00163424" w:rsidRPr="008318FE" w:rsidRDefault="006F2866" w:rsidP="00C21308">
      <w:pPr>
        <w:wordWrap w:val="0"/>
        <w:jc w:val="right"/>
        <w:rPr>
          <w:kern w:val="0"/>
          <w:sz w:val="22"/>
          <w:szCs w:val="22"/>
        </w:rPr>
      </w:pPr>
      <w:r w:rsidRPr="008318FE">
        <w:rPr>
          <w:rFonts w:hint="eastAsia"/>
          <w:kern w:val="0"/>
          <w:sz w:val="22"/>
          <w:szCs w:val="22"/>
        </w:rPr>
        <w:t xml:space="preserve">制定　</w:t>
      </w:r>
      <w:r w:rsidR="007D0807" w:rsidRPr="008318FE">
        <w:rPr>
          <w:rFonts w:hint="eastAsia"/>
          <w:kern w:val="0"/>
          <w:sz w:val="22"/>
          <w:szCs w:val="22"/>
          <w:u w:val="single"/>
        </w:rPr>
        <w:t>令和</w:t>
      </w:r>
      <w:r w:rsidR="00C21308" w:rsidRPr="008318FE">
        <w:rPr>
          <w:rFonts w:hint="eastAsia"/>
          <w:kern w:val="0"/>
          <w:sz w:val="22"/>
          <w:szCs w:val="22"/>
          <w:u w:val="single"/>
        </w:rPr>
        <w:t>６</w:t>
      </w:r>
      <w:r w:rsidR="007D0807" w:rsidRPr="008318FE">
        <w:rPr>
          <w:rFonts w:hint="eastAsia"/>
          <w:kern w:val="0"/>
          <w:sz w:val="22"/>
          <w:szCs w:val="22"/>
          <w:u w:val="single"/>
        </w:rPr>
        <w:t>年</w:t>
      </w:r>
      <w:r w:rsidR="00982B0C" w:rsidRPr="008318FE">
        <w:rPr>
          <w:rFonts w:hint="eastAsia"/>
          <w:kern w:val="0"/>
          <w:sz w:val="22"/>
          <w:szCs w:val="22"/>
          <w:u w:val="single"/>
        </w:rPr>
        <w:t>３</w:t>
      </w:r>
      <w:r w:rsidRPr="008318FE">
        <w:rPr>
          <w:rFonts w:hint="eastAsia"/>
          <w:kern w:val="0"/>
          <w:sz w:val="22"/>
          <w:szCs w:val="22"/>
          <w:u w:val="single"/>
        </w:rPr>
        <w:t>月</w:t>
      </w:r>
      <w:r w:rsidR="00B67200" w:rsidRPr="008318FE">
        <w:rPr>
          <w:rFonts w:hint="eastAsia"/>
          <w:kern w:val="0"/>
          <w:sz w:val="22"/>
          <w:szCs w:val="22"/>
          <w:u w:val="single"/>
        </w:rPr>
        <w:t>７</w:t>
      </w:r>
      <w:r w:rsidRPr="008318FE">
        <w:rPr>
          <w:rFonts w:hint="eastAsia"/>
          <w:kern w:val="0"/>
          <w:sz w:val="22"/>
          <w:szCs w:val="22"/>
          <w:u w:val="single"/>
        </w:rPr>
        <w:t>日</w:t>
      </w:r>
      <w:r w:rsidR="00CE02DF" w:rsidRPr="008318FE">
        <w:rPr>
          <w:rFonts w:hint="eastAsia"/>
          <w:kern w:val="0"/>
          <w:sz w:val="22"/>
          <w:szCs w:val="22"/>
        </w:rPr>
        <w:t xml:space="preserve">　</w:t>
      </w:r>
    </w:p>
    <w:p w:rsidR="00EC5CE0" w:rsidRPr="008318FE" w:rsidRDefault="00EC5CE0" w:rsidP="00982B0C">
      <w:pPr>
        <w:spacing w:line="240" w:lineRule="exact"/>
        <w:rPr>
          <w:sz w:val="22"/>
          <w:szCs w:val="22"/>
        </w:rPr>
      </w:pPr>
    </w:p>
    <w:p w:rsidR="002B3683" w:rsidRPr="008318FE" w:rsidRDefault="002B3683" w:rsidP="00365A61">
      <w:pPr>
        <w:rPr>
          <w:sz w:val="22"/>
          <w:szCs w:val="22"/>
        </w:rPr>
      </w:pPr>
      <w:r w:rsidRPr="008318FE">
        <w:rPr>
          <w:rFonts w:hint="eastAsia"/>
          <w:sz w:val="22"/>
          <w:szCs w:val="22"/>
        </w:rPr>
        <w:t>第１　一般基準</w:t>
      </w:r>
    </w:p>
    <w:p w:rsidR="002B3683" w:rsidRPr="008318FE" w:rsidRDefault="002B3683" w:rsidP="00982B0C">
      <w:pPr>
        <w:spacing w:line="-240" w:lineRule="auto"/>
        <w:rPr>
          <w:sz w:val="22"/>
          <w:szCs w:val="22"/>
        </w:rPr>
      </w:pPr>
    </w:p>
    <w:p w:rsidR="002B3683" w:rsidRPr="008318FE" w:rsidRDefault="002B3683" w:rsidP="008A3BDA">
      <w:pPr>
        <w:ind w:left="220" w:hangingChars="100" w:hanging="220"/>
        <w:rPr>
          <w:sz w:val="22"/>
          <w:szCs w:val="22"/>
        </w:rPr>
      </w:pPr>
      <w:r w:rsidRPr="008318FE">
        <w:rPr>
          <w:rFonts w:hint="eastAsia"/>
          <w:sz w:val="22"/>
          <w:szCs w:val="22"/>
        </w:rPr>
        <w:t>１　補助対象事業費は、市内において使用されている単価及び歩掛りを基準として、当該実施地域の実情に即した適正な現地実行価格により算出するものとし、施設の規模及び構造等は利用目的に合致したものとする。</w:t>
      </w:r>
    </w:p>
    <w:p w:rsidR="002B3683" w:rsidRPr="008318FE" w:rsidRDefault="002B3683" w:rsidP="00982B0C">
      <w:pPr>
        <w:spacing w:line="-240" w:lineRule="auto"/>
        <w:rPr>
          <w:sz w:val="22"/>
          <w:szCs w:val="22"/>
        </w:rPr>
      </w:pPr>
    </w:p>
    <w:p w:rsidR="002B3683" w:rsidRPr="008318FE" w:rsidRDefault="002B3683" w:rsidP="008A3BDA">
      <w:pPr>
        <w:ind w:left="220" w:hangingChars="100" w:hanging="220"/>
        <w:rPr>
          <w:sz w:val="22"/>
          <w:szCs w:val="22"/>
        </w:rPr>
      </w:pPr>
      <w:r w:rsidRPr="008318FE">
        <w:rPr>
          <w:rFonts w:hint="eastAsia"/>
          <w:sz w:val="22"/>
          <w:szCs w:val="22"/>
        </w:rPr>
        <w:t>２　自力もしくは、他の助成によって実施中の事業又はすでに完了した事業は補助の対象外とする。</w:t>
      </w:r>
    </w:p>
    <w:p w:rsidR="002B3683" w:rsidRPr="008318FE" w:rsidRDefault="002B3683" w:rsidP="00982B0C">
      <w:pPr>
        <w:spacing w:line="-240" w:lineRule="auto"/>
        <w:rPr>
          <w:sz w:val="22"/>
          <w:szCs w:val="22"/>
        </w:rPr>
      </w:pPr>
    </w:p>
    <w:p w:rsidR="002B3683" w:rsidRPr="008318FE" w:rsidRDefault="002B3683" w:rsidP="008A3BDA">
      <w:pPr>
        <w:ind w:left="220" w:hangingChars="100" w:hanging="220"/>
        <w:rPr>
          <w:sz w:val="22"/>
          <w:szCs w:val="22"/>
        </w:rPr>
      </w:pPr>
      <w:r w:rsidRPr="008318FE">
        <w:rPr>
          <w:rFonts w:hint="eastAsia"/>
          <w:sz w:val="22"/>
          <w:szCs w:val="22"/>
        </w:rPr>
        <w:t>３　受益農家は、１事業について３戸以上とし、</w:t>
      </w:r>
      <w:r w:rsidR="00136698" w:rsidRPr="008318FE">
        <w:rPr>
          <w:rFonts w:hint="eastAsia"/>
          <w:sz w:val="22"/>
          <w:szCs w:val="22"/>
        </w:rPr>
        <w:t>認定新規就農者</w:t>
      </w:r>
      <w:r w:rsidRPr="008318FE">
        <w:rPr>
          <w:rFonts w:hint="eastAsia"/>
          <w:sz w:val="22"/>
          <w:szCs w:val="22"/>
        </w:rPr>
        <w:t>及び認定農業者については、１戸であっても可とする。</w:t>
      </w:r>
    </w:p>
    <w:p w:rsidR="00982B0C" w:rsidRPr="008318FE" w:rsidRDefault="002B3683" w:rsidP="00982B0C">
      <w:pPr>
        <w:ind w:left="220" w:hangingChars="100" w:hanging="220"/>
        <w:rPr>
          <w:sz w:val="22"/>
          <w:szCs w:val="22"/>
        </w:rPr>
      </w:pPr>
      <w:r w:rsidRPr="008318FE">
        <w:rPr>
          <w:rFonts w:hint="eastAsia"/>
          <w:sz w:val="22"/>
          <w:szCs w:val="22"/>
        </w:rPr>
        <w:t xml:space="preserve">　</w:t>
      </w:r>
      <w:r w:rsidR="008A3BDA" w:rsidRPr="008318FE">
        <w:rPr>
          <w:rFonts w:hint="eastAsia"/>
          <w:sz w:val="22"/>
          <w:szCs w:val="22"/>
        </w:rPr>
        <w:t xml:space="preserve">　</w:t>
      </w:r>
      <w:r w:rsidRPr="008318FE">
        <w:rPr>
          <w:rFonts w:hint="eastAsia"/>
          <w:sz w:val="22"/>
          <w:szCs w:val="22"/>
        </w:rPr>
        <w:t>また、法人については、構成員（出資者、役員等）１名を１戸とみなすものとし、構成員の中に同一生計の者が２名以上いる場合は、同一生計毎に１戸とみなすものとする</w:t>
      </w:r>
      <w:r w:rsidR="00DE01F2" w:rsidRPr="008318FE">
        <w:rPr>
          <w:rFonts w:hint="eastAsia"/>
          <w:sz w:val="22"/>
          <w:szCs w:val="22"/>
        </w:rPr>
        <w:t>。</w:t>
      </w:r>
    </w:p>
    <w:p w:rsidR="002B3683" w:rsidRPr="008318FE" w:rsidRDefault="00CE02DF" w:rsidP="00982B0C">
      <w:pPr>
        <w:ind w:leftChars="100" w:left="210" w:firstLineChars="100" w:firstLine="220"/>
        <w:rPr>
          <w:sz w:val="22"/>
          <w:szCs w:val="22"/>
        </w:rPr>
      </w:pPr>
      <w:r w:rsidRPr="008318FE">
        <w:rPr>
          <w:rFonts w:hint="eastAsia"/>
          <w:sz w:val="22"/>
          <w:szCs w:val="22"/>
        </w:rPr>
        <w:t>なお</w:t>
      </w:r>
      <w:r w:rsidR="00982B0C" w:rsidRPr="008318FE">
        <w:rPr>
          <w:rFonts w:hint="eastAsia"/>
          <w:sz w:val="22"/>
          <w:szCs w:val="22"/>
        </w:rPr>
        <w:t>、応募しようとする事業区分において過去３年間に事業の利用実績がない経営体とする。</w:t>
      </w:r>
      <w:r w:rsidRPr="008318FE">
        <w:rPr>
          <w:rFonts w:hint="eastAsia"/>
          <w:sz w:val="22"/>
          <w:szCs w:val="22"/>
        </w:rPr>
        <w:t>ただし、異なる事業区分での要望は認めるものとする。</w:t>
      </w:r>
    </w:p>
    <w:p w:rsidR="00DE01F2" w:rsidRPr="008318FE" w:rsidRDefault="00DE01F2" w:rsidP="00982B0C">
      <w:pPr>
        <w:spacing w:line="-240" w:lineRule="auto"/>
        <w:rPr>
          <w:sz w:val="22"/>
          <w:szCs w:val="22"/>
        </w:rPr>
      </w:pPr>
    </w:p>
    <w:p w:rsidR="00EC5CE0" w:rsidRPr="008318FE" w:rsidRDefault="00DE01F2" w:rsidP="008A3BDA">
      <w:pPr>
        <w:ind w:left="220" w:hangingChars="100" w:hanging="220"/>
        <w:rPr>
          <w:sz w:val="22"/>
          <w:szCs w:val="22"/>
        </w:rPr>
      </w:pPr>
      <w:r w:rsidRPr="008318FE">
        <w:rPr>
          <w:rFonts w:hint="eastAsia"/>
          <w:sz w:val="22"/>
          <w:szCs w:val="22"/>
        </w:rPr>
        <w:t>４　補助対象事業は、新築、新品又は新設</w:t>
      </w:r>
      <w:r w:rsidR="0006330A" w:rsidRPr="008318FE">
        <w:rPr>
          <w:rFonts w:hint="eastAsia"/>
          <w:sz w:val="22"/>
          <w:szCs w:val="22"/>
        </w:rPr>
        <w:t>等</w:t>
      </w:r>
      <w:r w:rsidRPr="008318FE">
        <w:rPr>
          <w:rFonts w:hint="eastAsia"/>
          <w:sz w:val="22"/>
          <w:szCs w:val="22"/>
        </w:rPr>
        <w:t>による</w:t>
      </w:r>
      <w:r w:rsidR="0006330A" w:rsidRPr="008318FE">
        <w:rPr>
          <w:rFonts w:hint="eastAsia"/>
          <w:sz w:val="22"/>
          <w:szCs w:val="22"/>
        </w:rPr>
        <w:t>、新たな取り組みを行う</w:t>
      </w:r>
      <w:r w:rsidRPr="008318FE">
        <w:rPr>
          <w:rFonts w:hint="eastAsia"/>
          <w:sz w:val="22"/>
          <w:szCs w:val="22"/>
        </w:rPr>
        <w:t>事業</w:t>
      </w:r>
      <w:r w:rsidR="00136698" w:rsidRPr="008318FE">
        <w:rPr>
          <w:rFonts w:hint="eastAsia"/>
          <w:sz w:val="22"/>
          <w:szCs w:val="22"/>
        </w:rPr>
        <w:t>とする。</w:t>
      </w:r>
      <w:r w:rsidR="00B8022B" w:rsidRPr="008318FE">
        <w:rPr>
          <w:rFonts w:hint="eastAsia"/>
          <w:sz w:val="22"/>
          <w:szCs w:val="22"/>
        </w:rPr>
        <w:t>（機械等の更新は対象としない。）</w:t>
      </w:r>
    </w:p>
    <w:p w:rsidR="002B76BB" w:rsidRPr="008318FE" w:rsidRDefault="002B76BB" w:rsidP="00982B0C">
      <w:pPr>
        <w:spacing w:line="-240" w:lineRule="auto"/>
        <w:rPr>
          <w:sz w:val="22"/>
          <w:szCs w:val="22"/>
        </w:rPr>
      </w:pPr>
    </w:p>
    <w:p w:rsidR="002B76BB" w:rsidRPr="008318FE" w:rsidRDefault="002B76BB" w:rsidP="008A3BDA">
      <w:pPr>
        <w:ind w:left="220" w:hangingChars="100" w:hanging="220"/>
        <w:rPr>
          <w:sz w:val="22"/>
          <w:szCs w:val="22"/>
        </w:rPr>
      </w:pPr>
      <w:r w:rsidRPr="008318FE">
        <w:rPr>
          <w:rFonts w:hint="eastAsia"/>
          <w:sz w:val="22"/>
          <w:szCs w:val="22"/>
        </w:rPr>
        <w:t>５　補助の対象とする施設・機械等は、原則として、耐用年数がおおむね５年以上とする。</w:t>
      </w:r>
    </w:p>
    <w:p w:rsidR="002B76BB" w:rsidRPr="008318FE" w:rsidRDefault="002B76BB" w:rsidP="00982B0C">
      <w:pPr>
        <w:spacing w:line="-240" w:lineRule="auto"/>
        <w:rPr>
          <w:sz w:val="22"/>
          <w:szCs w:val="22"/>
        </w:rPr>
      </w:pPr>
    </w:p>
    <w:p w:rsidR="002B76BB" w:rsidRPr="008318FE" w:rsidRDefault="002B76BB" w:rsidP="00365A61">
      <w:pPr>
        <w:rPr>
          <w:sz w:val="22"/>
          <w:szCs w:val="22"/>
        </w:rPr>
      </w:pPr>
      <w:r w:rsidRPr="008318FE">
        <w:rPr>
          <w:rFonts w:hint="eastAsia"/>
          <w:sz w:val="22"/>
          <w:szCs w:val="22"/>
        </w:rPr>
        <w:t>６　工事雑費は、補助の対象としないものとする。</w:t>
      </w:r>
    </w:p>
    <w:p w:rsidR="002B76BB" w:rsidRPr="008318FE" w:rsidRDefault="002B76BB" w:rsidP="00365A61">
      <w:pPr>
        <w:rPr>
          <w:sz w:val="22"/>
          <w:szCs w:val="22"/>
        </w:rPr>
      </w:pPr>
    </w:p>
    <w:p w:rsidR="00670064" w:rsidRDefault="002B76BB" w:rsidP="00E5637B">
      <w:pPr>
        <w:ind w:left="440" w:hangingChars="200" w:hanging="440"/>
        <w:rPr>
          <w:sz w:val="22"/>
          <w:szCs w:val="22"/>
        </w:rPr>
      </w:pPr>
      <w:r w:rsidRPr="008318FE">
        <w:rPr>
          <w:rFonts w:hint="eastAsia"/>
          <w:sz w:val="22"/>
          <w:szCs w:val="22"/>
        </w:rPr>
        <w:t>７　目的外使用の恐れの多いもの、又は事業効果の少ないものは</w:t>
      </w:r>
      <w:r w:rsidRPr="00FA7FDC">
        <w:rPr>
          <w:rFonts w:hint="eastAsia"/>
          <w:sz w:val="22"/>
          <w:szCs w:val="22"/>
        </w:rPr>
        <w:t>補助の対象としない</w:t>
      </w:r>
      <w:r w:rsidRPr="008318FE">
        <w:rPr>
          <w:rFonts w:hint="eastAsia"/>
          <w:sz w:val="22"/>
          <w:szCs w:val="22"/>
        </w:rPr>
        <w:t>ものとする</w:t>
      </w:r>
      <w:r w:rsidR="00670064" w:rsidRPr="008318FE">
        <w:rPr>
          <w:rFonts w:hint="eastAsia"/>
          <w:sz w:val="22"/>
          <w:szCs w:val="22"/>
        </w:rPr>
        <w:t>。</w:t>
      </w:r>
      <w:r w:rsidR="00E5637B" w:rsidRPr="00E5637B">
        <w:rPr>
          <w:rFonts w:hint="eastAsia"/>
          <w:sz w:val="22"/>
          <w:szCs w:val="22"/>
        </w:rPr>
        <w:t>（事業費が</w:t>
      </w:r>
      <w:r w:rsidR="00E5637B" w:rsidRPr="00E5637B">
        <w:rPr>
          <w:rFonts w:hint="eastAsia"/>
          <w:sz w:val="22"/>
          <w:szCs w:val="22"/>
        </w:rPr>
        <w:t>300</w:t>
      </w:r>
      <w:r w:rsidR="00E5637B" w:rsidRPr="00E5637B">
        <w:rPr>
          <w:rFonts w:hint="eastAsia"/>
          <w:sz w:val="22"/>
          <w:szCs w:val="22"/>
        </w:rPr>
        <w:t>千円未満の事業（農産物のブランド化・販路拡大事業における事業を除く）を含む）</w:t>
      </w:r>
    </w:p>
    <w:p w:rsidR="00E5637B" w:rsidRPr="008318FE" w:rsidRDefault="00E5637B" w:rsidP="00E5637B">
      <w:pPr>
        <w:ind w:left="440" w:hangingChars="200" w:hanging="440"/>
        <w:rPr>
          <w:sz w:val="22"/>
          <w:szCs w:val="22"/>
        </w:rPr>
      </w:pPr>
    </w:p>
    <w:p w:rsidR="00E5637B" w:rsidRDefault="00670064" w:rsidP="00E5637B">
      <w:pPr>
        <w:ind w:left="220" w:hangingChars="100" w:hanging="220"/>
        <w:rPr>
          <w:sz w:val="22"/>
          <w:szCs w:val="22"/>
        </w:rPr>
      </w:pPr>
      <w:r w:rsidRPr="008318FE">
        <w:rPr>
          <w:rFonts w:hint="eastAsia"/>
          <w:sz w:val="22"/>
          <w:szCs w:val="22"/>
        </w:rPr>
        <w:t>８　補助対象者は厳正的確な実施を期するとともに、事業の目的が十分に達成されるよ</w:t>
      </w:r>
    </w:p>
    <w:p w:rsidR="00670064" w:rsidRPr="008318FE" w:rsidRDefault="00670064" w:rsidP="00E5637B">
      <w:pPr>
        <w:ind w:leftChars="100" w:left="210" w:firstLineChars="100" w:firstLine="220"/>
        <w:rPr>
          <w:sz w:val="22"/>
          <w:szCs w:val="22"/>
        </w:rPr>
      </w:pPr>
      <w:r w:rsidRPr="008318FE">
        <w:rPr>
          <w:rFonts w:hint="eastAsia"/>
          <w:sz w:val="22"/>
          <w:szCs w:val="22"/>
        </w:rPr>
        <w:t>うに、事業完了後における経営管理に必要な措置を講ずるものとする。</w:t>
      </w:r>
    </w:p>
    <w:p w:rsidR="00670064" w:rsidRPr="008318FE" w:rsidRDefault="00670064" w:rsidP="00982B0C">
      <w:pPr>
        <w:spacing w:line="-240" w:lineRule="auto"/>
        <w:rPr>
          <w:rFonts w:ascii="ＭＳ 明朝" w:hAnsi="ＭＳ 明朝"/>
          <w:sz w:val="22"/>
          <w:szCs w:val="22"/>
        </w:rPr>
      </w:pPr>
    </w:p>
    <w:p w:rsidR="00A056D5" w:rsidRPr="008318FE" w:rsidRDefault="00A056D5" w:rsidP="00365A61">
      <w:pPr>
        <w:rPr>
          <w:rFonts w:ascii="ＭＳ 明朝" w:hAnsi="ＭＳ 明朝"/>
          <w:sz w:val="22"/>
          <w:szCs w:val="22"/>
        </w:rPr>
      </w:pPr>
      <w:r w:rsidRPr="008318FE">
        <w:rPr>
          <w:rFonts w:ascii="ＭＳ 明朝" w:hAnsi="ＭＳ 明朝" w:hint="eastAsia"/>
          <w:sz w:val="22"/>
          <w:szCs w:val="22"/>
        </w:rPr>
        <w:t>９</w:t>
      </w:r>
      <w:r w:rsidR="00670064" w:rsidRPr="008318FE">
        <w:rPr>
          <w:rFonts w:ascii="ＭＳ 明朝" w:hAnsi="ＭＳ 明朝" w:hint="eastAsia"/>
          <w:sz w:val="22"/>
          <w:szCs w:val="22"/>
        </w:rPr>
        <w:t xml:space="preserve">　いわき市民であること。（住民票等で確認できること）</w:t>
      </w:r>
    </w:p>
    <w:p w:rsidR="00963751" w:rsidRPr="008318FE" w:rsidRDefault="009100FB" w:rsidP="009100FB">
      <w:pPr>
        <w:ind w:left="440" w:hangingChars="200" w:hanging="440"/>
        <w:rPr>
          <w:rFonts w:ascii="ＭＳ 明朝" w:hAnsi="ＭＳ 明朝"/>
          <w:sz w:val="22"/>
          <w:szCs w:val="22"/>
        </w:rPr>
      </w:pPr>
      <w:r w:rsidRPr="008318FE">
        <w:rPr>
          <w:rFonts w:ascii="ＭＳ 明朝" w:hAnsi="ＭＳ 明朝" w:hint="eastAsia"/>
          <w:sz w:val="22"/>
          <w:szCs w:val="22"/>
        </w:rPr>
        <w:t xml:space="preserve">　　　ただし、認定農業者の広域認定を受けた経営体が、市内の農地を活用した営農活動に係る事業を実施する場合には、この限りではない。</w:t>
      </w:r>
    </w:p>
    <w:p w:rsidR="009100FB" w:rsidRPr="008318FE" w:rsidRDefault="009100FB" w:rsidP="00982B0C">
      <w:pPr>
        <w:spacing w:line="-240" w:lineRule="auto"/>
        <w:rPr>
          <w:rFonts w:ascii="ＭＳ 明朝" w:hAnsi="ＭＳ 明朝"/>
          <w:sz w:val="22"/>
          <w:szCs w:val="22"/>
        </w:rPr>
      </w:pPr>
    </w:p>
    <w:p w:rsidR="00C21308" w:rsidRPr="008318FE" w:rsidRDefault="00136698" w:rsidP="00982B0C">
      <w:pPr>
        <w:rPr>
          <w:rFonts w:ascii="ＭＳ 明朝" w:hAnsi="ＭＳ 明朝"/>
          <w:sz w:val="22"/>
          <w:szCs w:val="22"/>
        </w:rPr>
      </w:pPr>
      <w:r w:rsidRPr="008318FE">
        <w:rPr>
          <w:rFonts w:ascii="ＭＳ 明朝" w:hAnsi="ＭＳ 明朝" w:hint="eastAsia"/>
          <w:sz w:val="22"/>
          <w:szCs w:val="22"/>
        </w:rPr>
        <w:t>10</w:t>
      </w:r>
      <w:r w:rsidR="0096338F" w:rsidRPr="008318FE">
        <w:rPr>
          <w:rFonts w:ascii="ＭＳ 明朝" w:hAnsi="ＭＳ 明朝" w:hint="eastAsia"/>
          <w:sz w:val="22"/>
          <w:szCs w:val="22"/>
        </w:rPr>
        <w:t xml:space="preserve">　単年度中に</w:t>
      </w:r>
      <w:r w:rsidRPr="008318FE">
        <w:rPr>
          <w:rFonts w:ascii="ＭＳ 明朝" w:hAnsi="ＭＳ 明朝" w:hint="eastAsia"/>
          <w:sz w:val="22"/>
          <w:szCs w:val="22"/>
        </w:rPr>
        <w:t>完了する事業であること。</w:t>
      </w:r>
    </w:p>
    <w:p w:rsidR="00B67200" w:rsidRPr="008318FE" w:rsidRDefault="00B67200" w:rsidP="00982B0C">
      <w:pPr>
        <w:rPr>
          <w:rFonts w:ascii="ＭＳ 明朝" w:hAnsi="ＭＳ 明朝"/>
          <w:sz w:val="22"/>
          <w:szCs w:val="22"/>
        </w:rPr>
      </w:pPr>
    </w:p>
    <w:p w:rsidR="00B67200" w:rsidRPr="008318FE" w:rsidRDefault="00B67200" w:rsidP="00982B0C">
      <w:pPr>
        <w:rPr>
          <w:rFonts w:ascii="ＭＳ 明朝" w:hAnsi="ＭＳ 明朝"/>
          <w:sz w:val="22"/>
          <w:szCs w:val="22"/>
        </w:rPr>
      </w:pPr>
    </w:p>
    <w:p w:rsidR="00F61023" w:rsidRPr="008318FE" w:rsidRDefault="00E642DD" w:rsidP="00165B55">
      <w:pPr>
        <w:rPr>
          <w:sz w:val="22"/>
          <w:szCs w:val="22"/>
        </w:rPr>
      </w:pPr>
      <w:r w:rsidRPr="008318FE">
        <w:rPr>
          <w:rFonts w:hint="eastAsia"/>
          <w:sz w:val="22"/>
          <w:szCs w:val="22"/>
        </w:rPr>
        <w:lastRenderedPageBreak/>
        <w:t>第２</w:t>
      </w:r>
      <w:r w:rsidR="00F61023" w:rsidRPr="008318FE">
        <w:rPr>
          <w:rFonts w:hint="eastAsia"/>
          <w:sz w:val="22"/>
          <w:szCs w:val="22"/>
        </w:rPr>
        <w:t xml:space="preserve">　選定基準及び方法</w:t>
      </w:r>
    </w:p>
    <w:p w:rsidR="00F61023" w:rsidRPr="008318FE" w:rsidRDefault="00F61023" w:rsidP="00165B55">
      <w:pPr>
        <w:rPr>
          <w:sz w:val="22"/>
          <w:szCs w:val="22"/>
        </w:rPr>
      </w:pPr>
    </w:p>
    <w:p w:rsidR="008C0FEE" w:rsidRPr="008318FE" w:rsidRDefault="00F61023" w:rsidP="00165B55">
      <w:pPr>
        <w:rPr>
          <w:sz w:val="22"/>
          <w:szCs w:val="22"/>
        </w:rPr>
      </w:pPr>
      <w:r w:rsidRPr="008318FE">
        <w:rPr>
          <w:rFonts w:hint="eastAsia"/>
          <w:sz w:val="22"/>
          <w:szCs w:val="22"/>
        </w:rPr>
        <w:t xml:space="preserve">１　</w:t>
      </w:r>
      <w:r w:rsidR="008C0FEE" w:rsidRPr="008318FE">
        <w:rPr>
          <w:rFonts w:hint="eastAsia"/>
          <w:sz w:val="22"/>
          <w:szCs w:val="22"/>
        </w:rPr>
        <w:t>選定基準</w:t>
      </w:r>
    </w:p>
    <w:p w:rsidR="00F61023" w:rsidRPr="008318FE" w:rsidRDefault="00F45AAA" w:rsidP="00F45AAA">
      <w:pPr>
        <w:ind w:leftChars="50" w:left="435" w:hangingChars="150" w:hanging="330"/>
        <w:rPr>
          <w:kern w:val="0"/>
          <w:sz w:val="22"/>
          <w:szCs w:val="22"/>
        </w:rPr>
      </w:pPr>
      <w:r w:rsidRPr="008318FE">
        <w:rPr>
          <w:rFonts w:hint="eastAsia"/>
          <w:sz w:val="22"/>
          <w:szCs w:val="22"/>
        </w:rPr>
        <w:t>(1)</w:t>
      </w:r>
      <w:r w:rsidR="00F43C22" w:rsidRPr="008318FE">
        <w:rPr>
          <w:rFonts w:hint="eastAsia"/>
          <w:sz w:val="22"/>
          <w:szCs w:val="22"/>
        </w:rPr>
        <w:t>補助対象事業</w:t>
      </w:r>
      <w:r w:rsidR="00F61023" w:rsidRPr="008318FE">
        <w:rPr>
          <w:rFonts w:hint="eastAsia"/>
          <w:sz w:val="22"/>
          <w:szCs w:val="22"/>
        </w:rPr>
        <w:t>は、</w:t>
      </w:r>
      <w:r w:rsidR="00F43C22" w:rsidRPr="008318FE">
        <w:rPr>
          <w:rFonts w:hint="eastAsia"/>
          <w:sz w:val="22"/>
          <w:szCs w:val="22"/>
        </w:rPr>
        <w:t>事業内容が</w:t>
      </w:r>
      <w:r w:rsidR="00EF128F" w:rsidRPr="008318FE">
        <w:rPr>
          <w:rFonts w:hint="eastAsia"/>
          <w:sz w:val="22"/>
          <w:szCs w:val="22"/>
        </w:rPr>
        <w:t>いわき市農業生産振興ブランド戦略プラン</w:t>
      </w:r>
      <w:r w:rsidR="00F43C22" w:rsidRPr="008318FE">
        <w:rPr>
          <w:rFonts w:hint="eastAsia"/>
          <w:kern w:val="0"/>
          <w:sz w:val="22"/>
          <w:szCs w:val="22"/>
        </w:rPr>
        <w:t>の振興施策に合致し、</w:t>
      </w:r>
      <w:r w:rsidR="00CC1153" w:rsidRPr="008318FE">
        <w:rPr>
          <w:rFonts w:hint="eastAsia"/>
          <w:sz w:val="22"/>
          <w:szCs w:val="22"/>
        </w:rPr>
        <w:t>別表の事業別実施</w:t>
      </w:r>
      <w:r w:rsidR="00F61023" w:rsidRPr="008318FE">
        <w:rPr>
          <w:rFonts w:hint="eastAsia"/>
          <w:sz w:val="22"/>
          <w:szCs w:val="22"/>
        </w:rPr>
        <w:t>基準を満たした</w:t>
      </w:r>
      <w:r w:rsidR="00F43C22" w:rsidRPr="008318FE">
        <w:rPr>
          <w:rFonts w:hint="eastAsia"/>
          <w:sz w:val="22"/>
          <w:szCs w:val="22"/>
        </w:rPr>
        <w:t>ものの中から選定されるものとする。</w:t>
      </w:r>
    </w:p>
    <w:p w:rsidR="00E013AD" w:rsidRPr="008318FE" w:rsidRDefault="00E013AD" w:rsidP="00982B0C">
      <w:pPr>
        <w:rPr>
          <w:sz w:val="22"/>
          <w:szCs w:val="22"/>
        </w:rPr>
      </w:pPr>
    </w:p>
    <w:p w:rsidR="00F43C22" w:rsidRPr="008318FE" w:rsidRDefault="00F43C22" w:rsidP="00165B55">
      <w:pPr>
        <w:rPr>
          <w:sz w:val="22"/>
          <w:szCs w:val="22"/>
        </w:rPr>
      </w:pPr>
      <w:r w:rsidRPr="008318FE">
        <w:rPr>
          <w:rFonts w:hint="eastAsia"/>
          <w:sz w:val="22"/>
          <w:szCs w:val="22"/>
        </w:rPr>
        <w:t xml:space="preserve">２　</w:t>
      </w:r>
      <w:r w:rsidR="008C0FEE" w:rsidRPr="008318FE">
        <w:rPr>
          <w:rFonts w:hint="eastAsia"/>
          <w:sz w:val="22"/>
          <w:szCs w:val="22"/>
        </w:rPr>
        <w:t>選定方法</w:t>
      </w:r>
    </w:p>
    <w:p w:rsidR="008C0FEE" w:rsidRPr="008318FE" w:rsidRDefault="008C0FEE" w:rsidP="00121A84">
      <w:pPr>
        <w:numPr>
          <w:ilvl w:val="0"/>
          <w:numId w:val="15"/>
        </w:numPr>
        <w:ind w:left="426" w:hanging="284"/>
        <w:rPr>
          <w:sz w:val="22"/>
          <w:szCs w:val="22"/>
        </w:rPr>
      </w:pPr>
      <w:r w:rsidRPr="008318FE">
        <w:rPr>
          <w:rFonts w:hint="eastAsia"/>
          <w:sz w:val="22"/>
          <w:szCs w:val="22"/>
        </w:rPr>
        <w:t>事業主体から事務局に対し、選定基準の項目に沿った</w:t>
      </w:r>
      <w:r w:rsidR="00AB2DB0" w:rsidRPr="008318FE">
        <w:rPr>
          <w:rFonts w:hint="eastAsia"/>
          <w:sz w:val="22"/>
          <w:szCs w:val="22"/>
        </w:rPr>
        <w:t>採点</w:t>
      </w:r>
      <w:r w:rsidRPr="008318FE">
        <w:rPr>
          <w:rFonts w:hint="eastAsia"/>
          <w:sz w:val="22"/>
          <w:szCs w:val="22"/>
        </w:rPr>
        <w:t>シートを提出させる</w:t>
      </w:r>
      <w:r w:rsidR="007940A5" w:rsidRPr="008318FE">
        <w:rPr>
          <w:rFonts w:hint="eastAsia"/>
          <w:sz w:val="22"/>
          <w:szCs w:val="22"/>
        </w:rPr>
        <w:t>。</w:t>
      </w:r>
    </w:p>
    <w:p w:rsidR="008A3BDA" w:rsidRPr="008318FE" w:rsidRDefault="008A3BDA" w:rsidP="00121A84">
      <w:pPr>
        <w:ind w:left="426"/>
        <w:rPr>
          <w:sz w:val="22"/>
          <w:szCs w:val="22"/>
        </w:rPr>
      </w:pPr>
    </w:p>
    <w:p w:rsidR="00E5637B" w:rsidRDefault="00E5637B" w:rsidP="00E5637B">
      <w:pPr>
        <w:numPr>
          <w:ilvl w:val="0"/>
          <w:numId w:val="15"/>
        </w:numPr>
        <w:ind w:left="426" w:hanging="284"/>
        <w:rPr>
          <w:sz w:val="22"/>
          <w:szCs w:val="22"/>
        </w:rPr>
      </w:pPr>
      <w:r w:rsidRPr="004611AE">
        <w:rPr>
          <w:rFonts w:hint="eastAsia"/>
          <w:sz w:val="22"/>
          <w:szCs w:val="22"/>
        </w:rPr>
        <w:t>事務局は、農業生産振興ブランド戦略プラン推進事業費補助金検討委員会</w:t>
      </w:r>
      <w:r>
        <w:rPr>
          <w:rFonts w:hint="eastAsia"/>
          <w:sz w:val="22"/>
          <w:szCs w:val="22"/>
        </w:rPr>
        <w:t>を</w:t>
      </w:r>
      <w:r w:rsidRPr="004611AE">
        <w:rPr>
          <w:rFonts w:hint="eastAsia"/>
          <w:sz w:val="22"/>
          <w:szCs w:val="22"/>
        </w:rPr>
        <w:t>開催</w:t>
      </w:r>
      <w:r>
        <w:rPr>
          <w:rFonts w:hint="eastAsia"/>
          <w:sz w:val="22"/>
          <w:szCs w:val="22"/>
        </w:rPr>
        <w:t>し、</w:t>
      </w:r>
    </w:p>
    <w:p w:rsidR="00E5637B" w:rsidRDefault="00E5637B" w:rsidP="00E5637B">
      <w:pPr>
        <w:ind w:left="426"/>
        <w:rPr>
          <w:sz w:val="22"/>
          <w:szCs w:val="22"/>
        </w:rPr>
      </w:pPr>
      <w:r w:rsidRPr="00E5637B">
        <w:rPr>
          <w:rFonts w:hint="eastAsia"/>
          <w:sz w:val="22"/>
          <w:szCs w:val="22"/>
        </w:rPr>
        <w:t>各選考表の採点の審議及び事務局へ各事業についての質疑応答を行う。</w:t>
      </w:r>
    </w:p>
    <w:p w:rsidR="00E5637B" w:rsidRPr="004611AE" w:rsidRDefault="00E5637B" w:rsidP="00E5637B">
      <w:pPr>
        <w:ind w:left="426"/>
        <w:rPr>
          <w:sz w:val="22"/>
          <w:szCs w:val="22"/>
        </w:rPr>
      </w:pPr>
      <w:r w:rsidRPr="004611AE">
        <w:rPr>
          <w:rFonts w:hint="eastAsia"/>
          <w:sz w:val="22"/>
          <w:szCs w:val="22"/>
        </w:rPr>
        <w:t>必要があれば、検討委員会において事業主体からのヒアリングを実施し、そのヒアリングを加味した評価を行うことも可能とする。</w:t>
      </w:r>
    </w:p>
    <w:p w:rsidR="008A3BDA" w:rsidRPr="00E5637B" w:rsidRDefault="008A3BDA" w:rsidP="00E5637B">
      <w:pPr>
        <w:rPr>
          <w:sz w:val="22"/>
          <w:szCs w:val="22"/>
        </w:rPr>
      </w:pPr>
    </w:p>
    <w:p w:rsidR="007940A5" w:rsidRPr="008318FE" w:rsidRDefault="00407681" w:rsidP="00121A84">
      <w:pPr>
        <w:ind w:leftChars="67" w:left="438" w:hangingChars="135" w:hanging="297"/>
        <w:rPr>
          <w:sz w:val="22"/>
          <w:szCs w:val="22"/>
        </w:rPr>
      </w:pPr>
      <w:r w:rsidRPr="008318FE">
        <w:rPr>
          <w:rFonts w:hint="eastAsia"/>
          <w:sz w:val="22"/>
          <w:szCs w:val="22"/>
        </w:rPr>
        <w:t>(</w:t>
      </w:r>
      <w:r w:rsidR="00E5637B">
        <w:rPr>
          <w:rFonts w:hint="eastAsia"/>
          <w:sz w:val="22"/>
          <w:szCs w:val="22"/>
        </w:rPr>
        <w:t>3</w:t>
      </w:r>
      <w:r w:rsidR="00CC6161" w:rsidRPr="008318FE">
        <w:rPr>
          <w:rFonts w:hint="eastAsia"/>
          <w:sz w:val="22"/>
          <w:szCs w:val="22"/>
        </w:rPr>
        <w:t>)</w:t>
      </w:r>
      <w:r w:rsidRPr="008318FE">
        <w:rPr>
          <w:rFonts w:hint="eastAsia"/>
          <w:sz w:val="22"/>
          <w:szCs w:val="22"/>
        </w:rPr>
        <w:t>検討委員会において、</w:t>
      </w:r>
      <w:r w:rsidR="00CE17DB">
        <w:rPr>
          <w:rFonts w:hint="eastAsia"/>
          <w:sz w:val="22"/>
          <w:szCs w:val="22"/>
        </w:rPr>
        <w:t>事業区分ごとに総評価点の上位者から</w:t>
      </w:r>
      <w:r w:rsidR="00011405" w:rsidRPr="008318FE">
        <w:rPr>
          <w:rFonts w:hint="eastAsia"/>
          <w:sz w:val="22"/>
          <w:szCs w:val="22"/>
        </w:rPr>
        <w:t>予算の範囲内で</w:t>
      </w:r>
      <w:r w:rsidR="00CC6161" w:rsidRPr="008318FE">
        <w:rPr>
          <w:rFonts w:hint="eastAsia"/>
          <w:sz w:val="22"/>
          <w:szCs w:val="22"/>
        </w:rPr>
        <w:t>最終的な補助対象事業者を決定する。</w:t>
      </w:r>
      <w:bookmarkStart w:id="0" w:name="_GoBack"/>
      <w:bookmarkEnd w:id="0"/>
    </w:p>
    <w:p w:rsidR="00B42BA6" w:rsidRPr="00E5637B" w:rsidRDefault="00B42BA6">
      <w:pPr>
        <w:ind w:leftChars="67" w:left="438" w:hangingChars="135" w:hanging="297"/>
        <w:rPr>
          <w:sz w:val="22"/>
          <w:szCs w:val="22"/>
        </w:rPr>
      </w:pPr>
    </w:p>
    <w:sectPr w:rsidR="00B42BA6" w:rsidRPr="00E5637B" w:rsidSect="00E26BF4">
      <w:pgSz w:w="11906" w:h="16838" w:code="9"/>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50" w:rsidRDefault="00826B50" w:rsidP="00136698">
      <w:r>
        <w:separator/>
      </w:r>
    </w:p>
  </w:endnote>
  <w:endnote w:type="continuationSeparator" w:id="0">
    <w:p w:rsidR="00826B50" w:rsidRDefault="00826B50" w:rsidP="0013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50" w:rsidRDefault="00826B50" w:rsidP="00136698">
      <w:r>
        <w:separator/>
      </w:r>
    </w:p>
  </w:footnote>
  <w:footnote w:type="continuationSeparator" w:id="0">
    <w:p w:rsidR="00826B50" w:rsidRDefault="00826B50" w:rsidP="0013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33F5"/>
    <w:multiLevelType w:val="hybridMultilevel"/>
    <w:tmpl w:val="C684392A"/>
    <w:lvl w:ilvl="0" w:tplc="94F4F6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41A76"/>
    <w:multiLevelType w:val="hybridMultilevel"/>
    <w:tmpl w:val="BEB6F5EA"/>
    <w:lvl w:ilvl="0" w:tplc="89002E6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15BE8"/>
    <w:multiLevelType w:val="hybridMultilevel"/>
    <w:tmpl w:val="B9CA105C"/>
    <w:lvl w:ilvl="0" w:tplc="ADE808D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FF5BBC"/>
    <w:multiLevelType w:val="hybridMultilevel"/>
    <w:tmpl w:val="AC90879A"/>
    <w:lvl w:ilvl="0" w:tplc="A1EC640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E6687"/>
    <w:multiLevelType w:val="hybridMultilevel"/>
    <w:tmpl w:val="7B2247C2"/>
    <w:lvl w:ilvl="0" w:tplc="371C932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0D6683"/>
    <w:multiLevelType w:val="hybridMultilevel"/>
    <w:tmpl w:val="65D296FE"/>
    <w:lvl w:ilvl="0" w:tplc="29BEE6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781E7A"/>
    <w:multiLevelType w:val="hybridMultilevel"/>
    <w:tmpl w:val="C6F2C596"/>
    <w:lvl w:ilvl="0" w:tplc="61AEC0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C3847"/>
    <w:multiLevelType w:val="hybridMultilevel"/>
    <w:tmpl w:val="F676AEBC"/>
    <w:lvl w:ilvl="0" w:tplc="4AE6B7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A6B90"/>
    <w:multiLevelType w:val="hybridMultilevel"/>
    <w:tmpl w:val="1A78F124"/>
    <w:lvl w:ilvl="0" w:tplc="1430CD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B12E5E"/>
    <w:multiLevelType w:val="hybridMultilevel"/>
    <w:tmpl w:val="6EB47B90"/>
    <w:lvl w:ilvl="0" w:tplc="C40E06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13A0485"/>
    <w:multiLevelType w:val="hybridMultilevel"/>
    <w:tmpl w:val="015CA662"/>
    <w:lvl w:ilvl="0" w:tplc="254644F0">
      <w:start w:val="1"/>
      <w:numFmt w:val="decimalFullWidth"/>
      <w:lvlText w:val="(%1)"/>
      <w:lvlJc w:val="left"/>
      <w:pPr>
        <w:ind w:left="40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0474A"/>
    <w:multiLevelType w:val="hybridMultilevel"/>
    <w:tmpl w:val="6B2E5A1C"/>
    <w:lvl w:ilvl="0" w:tplc="2B5CEBD2">
      <w:start w:val="1"/>
      <w:numFmt w:val="decimalFullWidth"/>
      <w:lvlText w:val="(%1)"/>
      <w:lvlJc w:val="left"/>
      <w:pPr>
        <w:ind w:left="360" w:hanging="360"/>
      </w:pPr>
      <w:rPr>
        <w:rFonts w:ascii="Century"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B228F6"/>
    <w:multiLevelType w:val="hybridMultilevel"/>
    <w:tmpl w:val="53485004"/>
    <w:lvl w:ilvl="0" w:tplc="29BEAB3E">
      <w:start w:val="1"/>
      <w:numFmt w:val="decimalEnclosedParen"/>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610C47"/>
    <w:multiLevelType w:val="hybridMultilevel"/>
    <w:tmpl w:val="4770E354"/>
    <w:lvl w:ilvl="0" w:tplc="EA402A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0D3FC2"/>
    <w:multiLevelType w:val="hybridMultilevel"/>
    <w:tmpl w:val="B8E81652"/>
    <w:lvl w:ilvl="0" w:tplc="4490B5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4"/>
  </w:num>
  <w:num w:numId="4">
    <w:abstractNumId w:val="3"/>
  </w:num>
  <w:num w:numId="5">
    <w:abstractNumId w:val="1"/>
  </w:num>
  <w:num w:numId="6">
    <w:abstractNumId w:val="10"/>
  </w:num>
  <w:num w:numId="7">
    <w:abstractNumId w:val="5"/>
  </w:num>
  <w:num w:numId="8">
    <w:abstractNumId w:val="11"/>
  </w:num>
  <w:num w:numId="9">
    <w:abstractNumId w:val="8"/>
  </w:num>
  <w:num w:numId="10">
    <w:abstractNumId w:val="6"/>
  </w:num>
  <w:num w:numId="11">
    <w:abstractNumId w:val="12"/>
  </w:num>
  <w:num w:numId="12">
    <w:abstractNumId w:val="14"/>
  </w:num>
  <w:num w:numId="13">
    <w:abstractNumId w:val="7"/>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24"/>
    <w:rsid w:val="0001134D"/>
    <w:rsid w:val="00011405"/>
    <w:rsid w:val="00053478"/>
    <w:rsid w:val="0006330A"/>
    <w:rsid w:val="000A53A9"/>
    <w:rsid w:val="000C1088"/>
    <w:rsid w:val="000C199C"/>
    <w:rsid w:val="000D3ABA"/>
    <w:rsid w:val="000D61BF"/>
    <w:rsid w:val="000E052F"/>
    <w:rsid w:val="001030A3"/>
    <w:rsid w:val="001031C3"/>
    <w:rsid w:val="00106F52"/>
    <w:rsid w:val="00121A84"/>
    <w:rsid w:val="00136698"/>
    <w:rsid w:val="001374DD"/>
    <w:rsid w:val="00150CAB"/>
    <w:rsid w:val="00163424"/>
    <w:rsid w:val="00165B55"/>
    <w:rsid w:val="001836F7"/>
    <w:rsid w:val="001904B3"/>
    <w:rsid w:val="00196A98"/>
    <w:rsid w:val="001B2016"/>
    <w:rsid w:val="001D18AD"/>
    <w:rsid w:val="001D571F"/>
    <w:rsid w:val="001F1D48"/>
    <w:rsid w:val="001F41AB"/>
    <w:rsid w:val="00237304"/>
    <w:rsid w:val="002627A4"/>
    <w:rsid w:val="002642C1"/>
    <w:rsid w:val="00266013"/>
    <w:rsid w:val="00290A84"/>
    <w:rsid w:val="002941D1"/>
    <w:rsid w:val="002B3683"/>
    <w:rsid w:val="002B76BB"/>
    <w:rsid w:val="002C5ED2"/>
    <w:rsid w:val="002D3CFC"/>
    <w:rsid w:val="00302183"/>
    <w:rsid w:val="0030772F"/>
    <w:rsid w:val="003360AF"/>
    <w:rsid w:val="003362B4"/>
    <w:rsid w:val="00365A61"/>
    <w:rsid w:val="003909E2"/>
    <w:rsid w:val="003D071C"/>
    <w:rsid w:val="003F43B8"/>
    <w:rsid w:val="00407681"/>
    <w:rsid w:val="004120D6"/>
    <w:rsid w:val="004128F7"/>
    <w:rsid w:val="004500D3"/>
    <w:rsid w:val="00487041"/>
    <w:rsid w:val="0049682F"/>
    <w:rsid w:val="004971CD"/>
    <w:rsid w:val="004B6774"/>
    <w:rsid w:val="004C4E67"/>
    <w:rsid w:val="004E0BDD"/>
    <w:rsid w:val="004E4BC8"/>
    <w:rsid w:val="004F760D"/>
    <w:rsid w:val="00512830"/>
    <w:rsid w:val="00517F27"/>
    <w:rsid w:val="00526AC0"/>
    <w:rsid w:val="00531E49"/>
    <w:rsid w:val="0059498E"/>
    <w:rsid w:val="005A4AEC"/>
    <w:rsid w:val="005A6991"/>
    <w:rsid w:val="005B1980"/>
    <w:rsid w:val="005B3ECB"/>
    <w:rsid w:val="005C327D"/>
    <w:rsid w:val="005E1A97"/>
    <w:rsid w:val="005E2624"/>
    <w:rsid w:val="005E5412"/>
    <w:rsid w:val="00601912"/>
    <w:rsid w:val="00612697"/>
    <w:rsid w:val="00616227"/>
    <w:rsid w:val="006419C8"/>
    <w:rsid w:val="00644E6B"/>
    <w:rsid w:val="00651164"/>
    <w:rsid w:val="006512D3"/>
    <w:rsid w:val="0066249D"/>
    <w:rsid w:val="00670064"/>
    <w:rsid w:val="0067266B"/>
    <w:rsid w:val="00674E15"/>
    <w:rsid w:val="006804B9"/>
    <w:rsid w:val="00683D3C"/>
    <w:rsid w:val="006A2470"/>
    <w:rsid w:val="006A369A"/>
    <w:rsid w:val="006C7442"/>
    <w:rsid w:val="006D7FBA"/>
    <w:rsid w:val="006F1836"/>
    <w:rsid w:val="006F2866"/>
    <w:rsid w:val="00710618"/>
    <w:rsid w:val="00724419"/>
    <w:rsid w:val="00732CE6"/>
    <w:rsid w:val="0076025B"/>
    <w:rsid w:val="00781662"/>
    <w:rsid w:val="007929DC"/>
    <w:rsid w:val="007940A5"/>
    <w:rsid w:val="00797052"/>
    <w:rsid w:val="007A1F6F"/>
    <w:rsid w:val="007A4B02"/>
    <w:rsid w:val="007B3686"/>
    <w:rsid w:val="007D0807"/>
    <w:rsid w:val="007E21DE"/>
    <w:rsid w:val="00803456"/>
    <w:rsid w:val="00814D75"/>
    <w:rsid w:val="00826B50"/>
    <w:rsid w:val="008318FE"/>
    <w:rsid w:val="008505CB"/>
    <w:rsid w:val="00853D67"/>
    <w:rsid w:val="00860F72"/>
    <w:rsid w:val="00877049"/>
    <w:rsid w:val="008A3002"/>
    <w:rsid w:val="008A3BDA"/>
    <w:rsid w:val="008B04D0"/>
    <w:rsid w:val="008B051B"/>
    <w:rsid w:val="008B10D6"/>
    <w:rsid w:val="008C0FEE"/>
    <w:rsid w:val="008C64AD"/>
    <w:rsid w:val="008E4181"/>
    <w:rsid w:val="008F772D"/>
    <w:rsid w:val="009100FB"/>
    <w:rsid w:val="00936B26"/>
    <w:rsid w:val="009377AB"/>
    <w:rsid w:val="0096338F"/>
    <w:rsid w:val="00963751"/>
    <w:rsid w:val="00973691"/>
    <w:rsid w:val="00982748"/>
    <w:rsid w:val="00982B0C"/>
    <w:rsid w:val="0099502E"/>
    <w:rsid w:val="009A6E99"/>
    <w:rsid w:val="009A726F"/>
    <w:rsid w:val="009B5FC6"/>
    <w:rsid w:val="009B77D3"/>
    <w:rsid w:val="009D5007"/>
    <w:rsid w:val="009D5275"/>
    <w:rsid w:val="009E3F9A"/>
    <w:rsid w:val="009F4C9F"/>
    <w:rsid w:val="00A056D5"/>
    <w:rsid w:val="00A56271"/>
    <w:rsid w:val="00A6216C"/>
    <w:rsid w:val="00A716D5"/>
    <w:rsid w:val="00AB2DB0"/>
    <w:rsid w:val="00AB507F"/>
    <w:rsid w:val="00AC262B"/>
    <w:rsid w:val="00AC5076"/>
    <w:rsid w:val="00AC6D67"/>
    <w:rsid w:val="00AD2722"/>
    <w:rsid w:val="00AD4ECA"/>
    <w:rsid w:val="00AF0F2A"/>
    <w:rsid w:val="00AF248F"/>
    <w:rsid w:val="00B00201"/>
    <w:rsid w:val="00B03BAD"/>
    <w:rsid w:val="00B12EC1"/>
    <w:rsid w:val="00B15247"/>
    <w:rsid w:val="00B20E86"/>
    <w:rsid w:val="00B378AB"/>
    <w:rsid w:val="00B42BA6"/>
    <w:rsid w:val="00B67200"/>
    <w:rsid w:val="00B67564"/>
    <w:rsid w:val="00B71E3A"/>
    <w:rsid w:val="00B7366B"/>
    <w:rsid w:val="00B77EA4"/>
    <w:rsid w:val="00B8022B"/>
    <w:rsid w:val="00BA2AF6"/>
    <w:rsid w:val="00BB352D"/>
    <w:rsid w:val="00BC2D8D"/>
    <w:rsid w:val="00BE0FD4"/>
    <w:rsid w:val="00BE2E94"/>
    <w:rsid w:val="00BE2F2D"/>
    <w:rsid w:val="00BE3832"/>
    <w:rsid w:val="00C21308"/>
    <w:rsid w:val="00C24D61"/>
    <w:rsid w:val="00C34783"/>
    <w:rsid w:val="00C36FBC"/>
    <w:rsid w:val="00C4574D"/>
    <w:rsid w:val="00C66E18"/>
    <w:rsid w:val="00C75B3C"/>
    <w:rsid w:val="00C80A73"/>
    <w:rsid w:val="00CA2C6E"/>
    <w:rsid w:val="00CC1153"/>
    <w:rsid w:val="00CC1B8E"/>
    <w:rsid w:val="00CC6161"/>
    <w:rsid w:val="00CE02DF"/>
    <w:rsid w:val="00CE17DB"/>
    <w:rsid w:val="00CE41E2"/>
    <w:rsid w:val="00D52BA7"/>
    <w:rsid w:val="00D538D1"/>
    <w:rsid w:val="00D72701"/>
    <w:rsid w:val="00D735C1"/>
    <w:rsid w:val="00D84D41"/>
    <w:rsid w:val="00D90166"/>
    <w:rsid w:val="00D91F6F"/>
    <w:rsid w:val="00DA067B"/>
    <w:rsid w:val="00DC4632"/>
    <w:rsid w:val="00DE01F2"/>
    <w:rsid w:val="00DE3E85"/>
    <w:rsid w:val="00E013AD"/>
    <w:rsid w:val="00E07B7D"/>
    <w:rsid w:val="00E26BF4"/>
    <w:rsid w:val="00E34E51"/>
    <w:rsid w:val="00E5637B"/>
    <w:rsid w:val="00E642DD"/>
    <w:rsid w:val="00E727A4"/>
    <w:rsid w:val="00E81378"/>
    <w:rsid w:val="00EA457E"/>
    <w:rsid w:val="00EC14DC"/>
    <w:rsid w:val="00EC59CC"/>
    <w:rsid w:val="00EC5CE0"/>
    <w:rsid w:val="00ED0556"/>
    <w:rsid w:val="00ED498F"/>
    <w:rsid w:val="00EF128F"/>
    <w:rsid w:val="00EF2CB0"/>
    <w:rsid w:val="00EF3235"/>
    <w:rsid w:val="00EF3926"/>
    <w:rsid w:val="00F412F6"/>
    <w:rsid w:val="00F43B27"/>
    <w:rsid w:val="00F43C22"/>
    <w:rsid w:val="00F45AAA"/>
    <w:rsid w:val="00F61023"/>
    <w:rsid w:val="00F65EF9"/>
    <w:rsid w:val="00F70578"/>
    <w:rsid w:val="00F74672"/>
    <w:rsid w:val="00F74D99"/>
    <w:rsid w:val="00FA2EF0"/>
    <w:rsid w:val="00FA7FDC"/>
    <w:rsid w:val="00FC2A44"/>
    <w:rsid w:val="00FC640C"/>
    <w:rsid w:val="00FD7749"/>
    <w:rsid w:val="00FE0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F248274"/>
  <w15:chartTrackingRefBased/>
  <w15:docId w15:val="{B3BDA83B-CE0A-466F-B170-1834763C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4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929DC"/>
    <w:rPr>
      <w:rFonts w:ascii="Arial" w:eastAsia="ＭＳ ゴシック" w:hAnsi="Arial"/>
      <w:sz w:val="18"/>
      <w:szCs w:val="18"/>
    </w:rPr>
  </w:style>
  <w:style w:type="character" w:customStyle="1" w:styleId="a5">
    <w:name w:val="吹き出し (文字)"/>
    <w:link w:val="a4"/>
    <w:rsid w:val="007929DC"/>
    <w:rPr>
      <w:rFonts w:ascii="Arial" w:eastAsia="ＭＳ ゴシック" w:hAnsi="Arial" w:cs="Times New Roman"/>
      <w:kern w:val="2"/>
      <w:sz w:val="18"/>
      <w:szCs w:val="18"/>
    </w:rPr>
  </w:style>
  <w:style w:type="paragraph" w:styleId="a6">
    <w:name w:val="header"/>
    <w:basedOn w:val="a"/>
    <w:link w:val="a7"/>
    <w:rsid w:val="00136698"/>
    <w:pPr>
      <w:tabs>
        <w:tab w:val="center" w:pos="4252"/>
        <w:tab w:val="right" w:pos="8504"/>
      </w:tabs>
      <w:snapToGrid w:val="0"/>
    </w:pPr>
  </w:style>
  <w:style w:type="character" w:customStyle="1" w:styleId="a7">
    <w:name w:val="ヘッダー (文字)"/>
    <w:link w:val="a6"/>
    <w:rsid w:val="00136698"/>
    <w:rPr>
      <w:kern w:val="2"/>
      <w:sz w:val="21"/>
      <w:szCs w:val="24"/>
    </w:rPr>
  </w:style>
  <w:style w:type="paragraph" w:styleId="a8">
    <w:name w:val="footer"/>
    <w:basedOn w:val="a"/>
    <w:link w:val="a9"/>
    <w:rsid w:val="00136698"/>
    <w:pPr>
      <w:tabs>
        <w:tab w:val="center" w:pos="4252"/>
        <w:tab w:val="right" w:pos="8504"/>
      </w:tabs>
      <w:snapToGrid w:val="0"/>
    </w:pPr>
  </w:style>
  <w:style w:type="character" w:customStyle="1" w:styleId="a9">
    <w:name w:val="フッター (文字)"/>
    <w:link w:val="a8"/>
    <w:rsid w:val="00136698"/>
    <w:rPr>
      <w:kern w:val="2"/>
      <w:sz w:val="21"/>
      <w:szCs w:val="24"/>
    </w:rPr>
  </w:style>
  <w:style w:type="paragraph" w:styleId="aa">
    <w:name w:val="Revision"/>
    <w:hidden/>
    <w:uiPriority w:val="99"/>
    <w:semiHidden/>
    <w:rsid w:val="00136698"/>
    <w:rPr>
      <w:kern w:val="2"/>
      <w:sz w:val="21"/>
      <w:szCs w:val="24"/>
    </w:rPr>
  </w:style>
  <w:style w:type="paragraph" w:styleId="ab">
    <w:name w:val="List Paragraph"/>
    <w:basedOn w:val="a"/>
    <w:uiPriority w:val="34"/>
    <w:qFormat/>
    <w:rsid w:val="005B3ECB"/>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1075</Words>
  <Characters>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いわきブランド品開発委員会設置要領</vt:lpstr>
      <vt:lpstr>いわきブランド品開発委員会設置要領</vt:lpstr>
    </vt:vector>
  </TitlesOfParts>
  <Company>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いわきブランド品開発委員会設置要領</dc:title>
  <dc:subject/>
  <dc:creator>小川仁一</dc:creator>
  <cp:keywords/>
  <dc:description/>
  <cp:lastModifiedBy>谷平　泰樹</cp:lastModifiedBy>
  <cp:revision>15</cp:revision>
  <cp:lastPrinted>2022-04-13T00:12:00Z</cp:lastPrinted>
  <dcterms:created xsi:type="dcterms:W3CDTF">2024-01-22T06:52:00Z</dcterms:created>
  <dcterms:modified xsi:type="dcterms:W3CDTF">2024-03-13T06:55:00Z</dcterms:modified>
</cp:coreProperties>
</file>