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5B877AAF"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3D57BA">
        <w:rPr>
          <w:rFonts w:ascii="Century" w:hint="eastAsia"/>
          <w:u w:val="thick"/>
        </w:rPr>
        <w:t>2</w:t>
      </w:r>
      <w:r w:rsidR="00E557DC">
        <w:rPr>
          <w:rFonts w:ascii="Century" w:hint="eastAsia"/>
          <w:u w:val="thick"/>
        </w:rPr>
        <w:t>3</w:t>
      </w:r>
      <w:r w:rsidR="007D6E43">
        <w:rPr>
          <w:rFonts w:ascii="Century" w:hint="eastAsia"/>
          <w:u w:val="thick"/>
        </w:rPr>
        <w:t xml:space="preserve">　</w:t>
      </w:r>
      <w:r w:rsidR="00187707" w:rsidRPr="00187707">
        <w:rPr>
          <w:rFonts w:ascii="Century" w:hint="eastAsia"/>
          <w:u w:val="thick"/>
        </w:rPr>
        <w:t>災害公営住宅久之浜東団地敷地</w:t>
      </w:r>
      <w:r w:rsidR="00187707">
        <w:rPr>
          <w:rFonts w:ascii="Century" w:hint="eastAsia"/>
          <w:u w:val="thick"/>
        </w:rPr>
        <w:t xml:space="preserve">　　　</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87707"/>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D57BA"/>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039A"/>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557DC"/>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747</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金久保　幸治</cp:lastModifiedBy>
  <cp:revision>5</cp:revision>
  <cp:lastPrinted>2010-12-14T00:58:00Z</cp:lastPrinted>
  <dcterms:created xsi:type="dcterms:W3CDTF">2026-01-16T07:21:00Z</dcterms:created>
  <dcterms:modified xsi:type="dcterms:W3CDTF">2026-01-27T07:02:00Z</dcterms:modified>
</cp:coreProperties>
</file>