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D24D" w14:textId="77777777" w:rsidR="00F81E6B" w:rsidRPr="00276BB4" w:rsidRDefault="00F81E6B">
      <w:pPr>
        <w:autoSpaceDE w:val="0"/>
        <w:autoSpaceDN w:val="0"/>
        <w:adjustRightInd w:val="0"/>
        <w:spacing w:line="487" w:lineRule="atLeast"/>
        <w:ind w:left="642" w:hanging="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○いわき市本社機能移転等事業者支援条例施行規則</w:t>
      </w:r>
    </w:p>
    <w:p w14:paraId="248E9F6D" w14:textId="77777777" w:rsidR="00F81E6B" w:rsidRPr="00276BB4" w:rsidRDefault="00F81E6B">
      <w:pPr>
        <w:autoSpaceDE w:val="0"/>
        <w:autoSpaceDN w:val="0"/>
        <w:adjustRightInd w:val="0"/>
        <w:spacing w:line="487" w:lineRule="atLeast"/>
        <w:jc w:val="right"/>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平成</w:t>
      </w:r>
      <w:r w:rsidRPr="00276BB4">
        <w:rPr>
          <w:rFonts w:ascii="ＭＳ 明朝" w:eastAsia="ＭＳ 明朝" w:cs="ＭＳ 明朝"/>
          <w:spacing w:val="2"/>
          <w:kern w:val="0"/>
          <w:szCs w:val="21"/>
          <w:lang w:val="ja-JP"/>
        </w:rPr>
        <w:t>29</w:t>
      </w:r>
      <w:r w:rsidRPr="00276BB4">
        <w:rPr>
          <w:rFonts w:ascii="ＭＳ 明朝" w:eastAsia="ＭＳ 明朝" w:cs="ＭＳ 明朝" w:hint="eastAsia"/>
          <w:spacing w:val="2"/>
          <w:kern w:val="0"/>
          <w:szCs w:val="21"/>
          <w:lang w:val="ja-JP"/>
        </w:rPr>
        <w:t>年３月</w:t>
      </w:r>
      <w:r w:rsidRPr="00276BB4">
        <w:rPr>
          <w:rFonts w:ascii="ＭＳ 明朝" w:eastAsia="ＭＳ 明朝" w:cs="ＭＳ 明朝"/>
          <w:spacing w:val="2"/>
          <w:kern w:val="0"/>
          <w:szCs w:val="21"/>
          <w:lang w:val="ja-JP"/>
        </w:rPr>
        <w:t>30</w:t>
      </w:r>
      <w:r w:rsidRPr="00276BB4">
        <w:rPr>
          <w:rFonts w:ascii="ＭＳ 明朝" w:eastAsia="ＭＳ 明朝" w:cs="ＭＳ 明朝" w:hint="eastAsia"/>
          <w:spacing w:val="2"/>
          <w:kern w:val="0"/>
          <w:szCs w:val="21"/>
          <w:lang w:val="ja-JP"/>
        </w:rPr>
        <w:t>日いわき市規則第３号</w:t>
      </w:r>
    </w:p>
    <w:p w14:paraId="0E86EF11" w14:textId="77777777" w:rsidR="00F81E6B" w:rsidRPr="00276BB4" w:rsidRDefault="00F81E6B">
      <w:pPr>
        <w:autoSpaceDE w:val="0"/>
        <w:autoSpaceDN w:val="0"/>
        <w:adjustRightInd w:val="0"/>
        <w:spacing w:line="487" w:lineRule="atLeast"/>
        <w:ind w:left="1712"/>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改正</w:t>
      </w:r>
    </w:p>
    <w:p w14:paraId="698E2A2D" w14:textId="77777777" w:rsidR="00F81E6B" w:rsidRPr="00276BB4" w:rsidRDefault="00F81E6B">
      <w:pPr>
        <w:autoSpaceDE w:val="0"/>
        <w:autoSpaceDN w:val="0"/>
        <w:adjustRightInd w:val="0"/>
        <w:spacing w:line="487" w:lineRule="atLeast"/>
        <w:ind w:left="2568"/>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平成</w:t>
      </w:r>
      <w:r w:rsidRPr="00276BB4">
        <w:rPr>
          <w:rFonts w:ascii="ＭＳ 明朝" w:eastAsia="ＭＳ 明朝" w:cs="ＭＳ 明朝"/>
          <w:spacing w:val="2"/>
          <w:kern w:val="0"/>
          <w:szCs w:val="21"/>
          <w:lang w:val="ja-JP"/>
        </w:rPr>
        <w:t>30</w:t>
      </w:r>
      <w:r w:rsidRPr="00276BB4">
        <w:rPr>
          <w:rFonts w:ascii="ＭＳ 明朝" w:eastAsia="ＭＳ 明朝" w:cs="ＭＳ 明朝" w:hint="eastAsia"/>
          <w:spacing w:val="2"/>
          <w:kern w:val="0"/>
          <w:szCs w:val="21"/>
          <w:lang w:val="ja-JP"/>
        </w:rPr>
        <w:t>年</w:t>
      </w:r>
      <w:r w:rsidRPr="00276BB4">
        <w:rPr>
          <w:rFonts w:ascii="ＭＳ 明朝" w:eastAsia="ＭＳ 明朝" w:cs="ＭＳ 明朝"/>
          <w:spacing w:val="2"/>
          <w:kern w:val="0"/>
          <w:szCs w:val="21"/>
          <w:lang w:val="ja-JP"/>
        </w:rPr>
        <w:t>10</w:t>
      </w:r>
      <w:r w:rsidRPr="00276BB4">
        <w:rPr>
          <w:rFonts w:ascii="ＭＳ 明朝" w:eastAsia="ＭＳ 明朝" w:cs="ＭＳ 明朝" w:hint="eastAsia"/>
          <w:spacing w:val="2"/>
          <w:kern w:val="0"/>
          <w:szCs w:val="21"/>
          <w:lang w:val="ja-JP"/>
        </w:rPr>
        <w:t>月１日いわき市規則第</w:t>
      </w:r>
      <w:r w:rsidRPr="00276BB4">
        <w:rPr>
          <w:rFonts w:ascii="ＭＳ 明朝" w:eastAsia="ＭＳ 明朝" w:cs="ＭＳ 明朝"/>
          <w:spacing w:val="2"/>
          <w:kern w:val="0"/>
          <w:szCs w:val="21"/>
          <w:lang w:val="ja-JP"/>
        </w:rPr>
        <w:t>52</w:t>
      </w:r>
      <w:r w:rsidRPr="00276BB4">
        <w:rPr>
          <w:rFonts w:ascii="ＭＳ 明朝" w:eastAsia="ＭＳ 明朝" w:cs="ＭＳ 明朝" w:hint="eastAsia"/>
          <w:spacing w:val="2"/>
          <w:kern w:val="0"/>
          <w:szCs w:val="21"/>
          <w:lang w:val="ja-JP"/>
        </w:rPr>
        <w:t>号</w:t>
      </w:r>
    </w:p>
    <w:p w14:paraId="0DF4F9BC" w14:textId="77777777" w:rsidR="00F81E6B" w:rsidRPr="00276BB4" w:rsidRDefault="00F81E6B">
      <w:pPr>
        <w:autoSpaceDE w:val="0"/>
        <w:autoSpaceDN w:val="0"/>
        <w:adjustRightInd w:val="0"/>
        <w:spacing w:line="487" w:lineRule="atLeast"/>
        <w:ind w:left="642"/>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いわき市本社機能移転等事業者支援条例施行規則</w:t>
      </w:r>
    </w:p>
    <w:p w14:paraId="0A1D5EAB"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（趣旨）</w:t>
      </w:r>
    </w:p>
    <w:p w14:paraId="23C57088"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第１条</w:t>
      </w:r>
      <w:r w:rsidRPr="00276BB4">
        <w:rPr>
          <w:rFonts w:ascii="ＭＳ 明朝" w:eastAsia="ＭＳ 明朝" w:cs="ＭＳ 明朝" w:hint="eastAsia"/>
          <w:spacing w:val="2"/>
          <w:kern w:val="0"/>
          <w:szCs w:val="21"/>
          <w:lang w:val="ja-JP"/>
        </w:rPr>
        <w:t xml:space="preserve">　この規則は、いわき市本社機能移転等事業者支援条例（平成</w:t>
      </w:r>
      <w:r w:rsidRPr="00276BB4">
        <w:rPr>
          <w:rFonts w:ascii="ＭＳ 明朝" w:eastAsia="ＭＳ 明朝" w:cs="ＭＳ 明朝"/>
          <w:spacing w:val="2"/>
          <w:kern w:val="0"/>
          <w:szCs w:val="21"/>
          <w:lang w:val="ja-JP"/>
        </w:rPr>
        <w:t>29</w:t>
      </w:r>
      <w:r w:rsidRPr="00276BB4">
        <w:rPr>
          <w:rFonts w:ascii="ＭＳ 明朝" w:eastAsia="ＭＳ 明朝" w:cs="ＭＳ 明朝" w:hint="eastAsia"/>
          <w:spacing w:val="2"/>
          <w:kern w:val="0"/>
          <w:szCs w:val="21"/>
          <w:lang w:val="ja-JP"/>
        </w:rPr>
        <w:t>年いわき市条例第７号。以下「条例」という。）第９条の規定に基づき、条例の施行に関し必要な事項を定めるものとする。</w:t>
      </w:r>
    </w:p>
    <w:p w14:paraId="687AE3E6"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（欠格事由）</w:t>
      </w:r>
    </w:p>
    <w:p w14:paraId="4D85EE3B"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第２条</w:t>
      </w:r>
      <w:r w:rsidRPr="00276BB4">
        <w:rPr>
          <w:rFonts w:ascii="ＭＳ 明朝" w:eastAsia="ＭＳ 明朝" w:cs="ＭＳ 明朝" w:hint="eastAsia"/>
          <w:spacing w:val="2"/>
          <w:kern w:val="0"/>
          <w:szCs w:val="21"/>
          <w:lang w:val="ja-JP"/>
        </w:rPr>
        <w:t xml:space="preserve">　条例第２条第２号の市長が規則で定める者は、次に掲げる者とする。</w:t>
      </w:r>
    </w:p>
    <w:p w14:paraId="26113B0E"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１</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風俗営業等の規制及び業務の適正化等に関する法律（昭和</w:t>
      </w:r>
      <w:r w:rsidRPr="00276BB4">
        <w:rPr>
          <w:rFonts w:ascii="ＭＳ 明朝" w:eastAsia="ＭＳ 明朝" w:cs="ＭＳ 明朝"/>
          <w:spacing w:val="2"/>
          <w:kern w:val="0"/>
          <w:szCs w:val="21"/>
          <w:lang w:val="ja-JP"/>
        </w:rPr>
        <w:t>23</w:t>
      </w:r>
      <w:r w:rsidRPr="00276BB4">
        <w:rPr>
          <w:rFonts w:ascii="ＭＳ 明朝" w:eastAsia="ＭＳ 明朝" w:cs="ＭＳ 明朝" w:hint="eastAsia"/>
          <w:spacing w:val="2"/>
          <w:kern w:val="0"/>
          <w:szCs w:val="21"/>
          <w:lang w:val="ja-JP"/>
        </w:rPr>
        <w:t>年法律第</w:t>
      </w:r>
      <w:r w:rsidRPr="00276BB4">
        <w:rPr>
          <w:rFonts w:ascii="ＭＳ 明朝" w:eastAsia="ＭＳ 明朝" w:cs="ＭＳ 明朝"/>
          <w:spacing w:val="2"/>
          <w:kern w:val="0"/>
          <w:szCs w:val="21"/>
          <w:lang w:val="ja-JP"/>
        </w:rPr>
        <w:t>122</w:t>
      </w:r>
      <w:r w:rsidRPr="00276BB4">
        <w:rPr>
          <w:rFonts w:ascii="ＭＳ 明朝" w:eastAsia="ＭＳ 明朝" w:cs="ＭＳ 明朝" w:hint="eastAsia"/>
          <w:spacing w:val="2"/>
          <w:kern w:val="0"/>
          <w:szCs w:val="21"/>
          <w:lang w:val="ja-JP"/>
        </w:rPr>
        <w:t>号）第２条第１項に規定する風俗営業、同条第５項に規定する性風俗関連特殊営業、同条第</w:t>
      </w:r>
      <w:r w:rsidRPr="00276BB4">
        <w:rPr>
          <w:rFonts w:ascii="ＭＳ 明朝" w:eastAsia="ＭＳ 明朝" w:cs="ＭＳ 明朝"/>
          <w:spacing w:val="2"/>
          <w:kern w:val="0"/>
          <w:szCs w:val="21"/>
          <w:lang w:val="ja-JP"/>
        </w:rPr>
        <w:t>11</w:t>
      </w:r>
      <w:r w:rsidRPr="00276BB4">
        <w:rPr>
          <w:rFonts w:ascii="ＭＳ 明朝" w:eastAsia="ＭＳ 明朝" w:cs="ＭＳ 明朝" w:hint="eastAsia"/>
          <w:spacing w:val="2"/>
          <w:kern w:val="0"/>
          <w:szCs w:val="21"/>
          <w:lang w:val="ja-JP"/>
        </w:rPr>
        <w:t>項に規定する特定遊興飲食店営業又は同条第</w:t>
      </w:r>
      <w:r w:rsidRPr="00276BB4">
        <w:rPr>
          <w:rFonts w:ascii="ＭＳ 明朝" w:eastAsia="ＭＳ 明朝" w:cs="ＭＳ 明朝"/>
          <w:spacing w:val="2"/>
          <w:kern w:val="0"/>
          <w:szCs w:val="21"/>
          <w:lang w:val="ja-JP"/>
        </w:rPr>
        <w:t>13</w:t>
      </w:r>
      <w:r w:rsidRPr="00276BB4">
        <w:rPr>
          <w:rFonts w:ascii="ＭＳ 明朝" w:eastAsia="ＭＳ 明朝" w:cs="ＭＳ 明朝" w:hint="eastAsia"/>
          <w:spacing w:val="2"/>
          <w:kern w:val="0"/>
          <w:szCs w:val="21"/>
          <w:lang w:val="ja-JP"/>
        </w:rPr>
        <w:t>項に規定する接客業務受託営業に該当する事業を行う者</w:t>
      </w:r>
    </w:p>
    <w:p w14:paraId="7E1357F5"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２</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いわき市暴力団排除条例（平成</w:t>
      </w:r>
      <w:r w:rsidRPr="00276BB4">
        <w:rPr>
          <w:rFonts w:ascii="ＭＳ 明朝" w:eastAsia="ＭＳ 明朝" w:cs="ＭＳ 明朝"/>
          <w:spacing w:val="2"/>
          <w:kern w:val="0"/>
          <w:szCs w:val="21"/>
          <w:lang w:val="ja-JP"/>
        </w:rPr>
        <w:t>24</w:t>
      </w:r>
      <w:r w:rsidRPr="00276BB4">
        <w:rPr>
          <w:rFonts w:ascii="ＭＳ 明朝" w:eastAsia="ＭＳ 明朝" w:cs="ＭＳ 明朝" w:hint="eastAsia"/>
          <w:spacing w:val="2"/>
          <w:kern w:val="0"/>
          <w:szCs w:val="21"/>
          <w:lang w:val="ja-JP"/>
        </w:rPr>
        <w:t>年いわき市条例第</w:t>
      </w:r>
      <w:r w:rsidRPr="00276BB4">
        <w:rPr>
          <w:rFonts w:ascii="ＭＳ 明朝" w:eastAsia="ＭＳ 明朝" w:cs="ＭＳ 明朝"/>
          <w:spacing w:val="2"/>
          <w:kern w:val="0"/>
          <w:szCs w:val="21"/>
          <w:lang w:val="ja-JP"/>
        </w:rPr>
        <w:t>41</w:t>
      </w:r>
      <w:r w:rsidRPr="00276BB4">
        <w:rPr>
          <w:rFonts w:ascii="ＭＳ 明朝" w:eastAsia="ＭＳ 明朝" w:cs="ＭＳ 明朝" w:hint="eastAsia"/>
          <w:spacing w:val="2"/>
          <w:kern w:val="0"/>
          <w:szCs w:val="21"/>
          <w:lang w:val="ja-JP"/>
        </w:rPr>
        <w:t>号）第２条第２号に規定する暴力団員又は同条第７号に規定する社会的非難関係者</w:t>
      </w:r>
    </w:p>
    <w:p w14:paraId="472243F8"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３</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政治的行為に該当する事業を行う者</w:t>
      </w:r>
    </w:p>
    <w:p w14:paraId="08966594"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４</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市税を滞納している者</w:t>
      </w:r>
    </w:p>
    <w:p w14:paraId="0CC38223"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５</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前各号に掲げる者のほか、市長が適当でないと認める事業を行う者</w:t>
      </w:r>
    </w:p>
    <w:p w14:paraId="43642200"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（奨励金の交付申請）</w:t>
      </w:r>
    </w:p>
    <w:p w14:paraId="7379370F"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第３条</w:t>
      </w:r>
      <w:r w:rsidRPr="00276BB4">
        <w:rPr>
          <w:rFonts w:ascii="ＭＳ 明朝" w:eastAsia="ＭＳ 明朝" w:cs="ＭＳ 明朝" w:hint="eastAsia"/>
          <w:spacing w:val="2"/>
          <w:kern w:val="0"/>
          <w:szCs w:val="21"/>
          <w:lang w:val="ja-JP"/>
        </w:rPr>
        <w:t xml:space="preserve">　条例第４条第１項の規定による申請は、本社機能移転等事業者奨励金交付申請書（第１号様式）に次に掲げる書類を添付して行わなければならない。</w:t>
      </w:r>
    </w:p>
    <w:p w14:paraId="0C422B38"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１</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地域再生法施行規則（平成</w:t>
      </w:r>
      <w:r w:rsidRPr="00276BB4">
        <w:rPr>
          <w:rFonts w:ascii="ＭＳ 明朝" w:eastAsia="ＭＳ 明朝" w:cs="ＭＳ 明朝"/>
          <w:spacing w:val="2"/>
          <w:kern w:val="0"/>
          <w:szCs w:val="21"/>
          <w:lang w:val="ja-JP"/>
        </w:rPr>
        <w:t>17</w:t>
      </w:r>
      <w:r w:rsidRPr="00276BB4">
        <w:rPr>
          <w:rFonts w:ascii="ＭＳ 明朝" w:eastAsia="ＭＳ 明朝" w:cs="ＭＳ 明朝" w:hint="eastAsia"/>
          <w:spacing w:val="2"/>
          <w:kern w:val="0"/>
          <w:szCs w:val="21"/>
          <w:lang w:val="ja-JP"/>
        </w:rPr>
        <w:t>年内閣府令第</w:t>
      </w:r>
      <w:r w:rsidRPr="00276BB4">
        <w:rPr>
          <w:rFonts w:ascii="ＭＳ 明朝" w:eastAsia="ＭＳ 明朝" w:cs="ＭＳ 明朝"/>
          <w:spacing w:val="2"/>
          <w:kern w:val="0"/>
          <w:szCs w:val="21"/>
          <w:lang w:val="ja-JP"/>
        </w:rPr>
        <w:t>53</w:t>
      </w:r>
      <w:r w:rsidRPr="00276BB4">
        <w:rPr>
          <w:rFonts w:ascii="ＭＳ 明朝" w:eastAsia="ＭＳ 明朝" w:cs="ＭＳ 明朝" w:hint="eastAsia"/>
          <w:spacing w:val="2"/>
          <w:kern w:val="0"/>
          <w:szCs w:val="21"/>
          <w:lang w:val="ja-JP"/>
        </w:rPr>
        <w:t>号。以下「令」という。）第</w:t>
      </w:r>
      <w:r w:rsidRPr="00276BB4">
        <w:rPr>
          <w:rFonts w:ascii="ＭＳ 明朝" w:eastAsia="ＭＳ 明朝" w:cs="ＭＳ 明朝"/>
          <w:spacing w:val="2"/>
          <w:kern w:val="0"/>
          <w:szCs w:val="21"/>
          <w:lang w:val="ja-JP"/>
        </w:rPr>
        <w:t>28</w:t>
      </w:r>
      <w:r w:rsidRPr="00276BB4">
        <w:rPr>
          <w:rFonts w:ascii="ＭＳ 明朝" w:eastAsia="ＭＳ 明朝" w:cs="ＭＳ 明朝" w:hint="eastAsia"/>
          <w:spacing w:val="2"/>
          <w:kern w:val="0"/>
          <w:szCs w:val="21"/>
          <w:lang w:val="ja-JP"/>
        </w:rPr>
        <w:t>条第３項（令第</w:t>
      </w:r>
      <w:r w:rsidRPr="00276BB4">
        <w:rPr>
          <w:rFonts w:ascii="ＭＳ 明朝" w:eastAsia="ＭＳ 明朝" w:cs="ＭＳ 明朝"/>
          <w:spacing w:val="2"/>
          <w:kern w:val="0"/>
          <w:szCs w:val="21"/>
          <w:lang w:val="ja-JP"/>
        </w:rPr>
        <w:t>34</w:t>
      </w:r>
      <w:r w:rsidRPr="00276BB4">
        <w:rPr>
          <w:rFonts w:ascii="ＭＳ 明朝" w:eastAsia="ＭＳ 明朝" w:cs="ＭＳ 明朝" w:hint="eastAsia"/>
          <w:spacing w:val="2"/>
          <w:kern w:val="0"/>
          <w:szCs w:val="21"/>
          <w:lang w:val="ja-JP"/>
        </w:rPr>
        <w:t>条第３項において準用する場合を含む。）の規定により福島県知事から交付された認定通知書の写し</w:t>
      </w:r>
    </w:p>
    <w:p w14:paraId="6180C50E"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２</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令第</w:t>
      </w:r>
      <w:r w:rsidRPr="00276BB4">
        <w:rPr>
          <w:rFonts w:ascii="ＭＳ 明朝" w:eastAsia="ＭＳ 明朝" w:cs="ＭＳ 明朝"/>
          <w:spacing w:val="2"/>
          <w:kern w:val="0"/>
          <w:szCs w:val="21"/>
          <w:lang w:val="ja-JP"/>
        </w:rPr>
        <w:t>28</w:t>
      </w:r>
      <w:r w:rsidRPr="00276BB4">
        <w:rPr>
          <w:rFonts w:ascii="ＭＳ 明朝" w:eastAsia="ＭＳ 明朝" w:cs="ＭＳ 明朝" w:hint="eastAsia"/>
          <w:spacing w:val="2"/>
          <w:kern w:val="0"/>
          <w:szCs w:val="21"/>
          <w:lang w:val="ja-JP"/>
        </w:rPr>
        <w:t>条第１項又は第</w:t>
      </w:r>
      <w:r w:rsidRPr="00276BB4">
        <w:rPr>
          <w:rFonts w:ascii="ＭＳ 明朝" w:eastAsia="ＭＳ 明朝" w:cs="ＭＳ 明朝"/>
          <w:spacing w:val="2"/>
          <w:kern w:val="0"/>
          <w:szCs w:val="21"/>
          <w:lang w:val="ja-JP"/>
        </w:rPr>
        <w:t>34</w:t>
      </w:r>
      <w:r w:rsidRPr="00276BB4">
        <w:rPr>
          <w:rFonts w:ascii="ＭＳ 明朝" w:eastAsia="ＭＳ 明朝" w:cs="ＭＳ 明朝" w:hint="eastAsia"/>
          <w:spacing w:val="2"/>
          <w:kern w:val="0"/>
          <w:szCs w:val="21"/>
          <w:lang w:val="ja-JP"/>
        </w:rPr>
        <w:t>条第１項の規定により福島県知事に提出し、受理された申請書（令第</w:t>
      </w:r>
      <w:r w:rsidRPr="00276BB4">
        <w:rPr>
          <w:rFonts w:ascii="ＭＳ 明朝" w:eastAsia="ＭＳ 明朝" w:cs="ＭＳ 明朝"/>
          <w:spacing w:val="2"/>
          <w:kern w:val="0"/>
          <w:szCs w:val="21"/>
          <w:lang w:val="ja-JP"/>
        </w:rPr>
        <w:t>28</w:t>
      </w:r>
      <w:r w:rsidRPr="00276BB4">
        <w:rPr>
          <w:rFonts w:ascii="ＭＳ 明朝" w:eastAsia="ＭＳ 明朝" w:cs="ＭＳ 明朝" w:hint="eastAsia"/>
          <w:spacing w:val="2"/>
          <w:kern w:val="0"/>
          <w:szCs w:val="21"/>
          <w:lang w:val="ja-JP"/>
        </w:rPr>
        <w:t>条第１項又は第</w:t>
      </w:r>
      <w:r w:rsidRPr="00276BB4">
        <w:rPr>
          <w:rFonts w:ascii="ＭＳ 明朝" w:eastAsia="ＭＳ 明朝" w:cs="ＭＳ 明朝"/>
          <w:spacing w:val="2"/>
          <w:kern w:val="0"/>
          <w:szCs w:val="21"/>
          <w:lang w:val="ja-JP"/>
        </w:rPr>
        <w:t>34</w:t>
      </w:r>
      <w:r w:rsidRPr="00276BB4">
        <w:rPr>
          <w:rFonts w:ascii="ＭＳ 明朝" w:eastAsia="ＭＳ 明朝" w:cs="ＭＳ 明朝" w:hint="eastAsia"/>
          <w:spacing w:val="2"/>
          <w:kern w:val="0"/>
          <w:szCs w:val="21"/>
          <w:lang w:val="ja-JP"/>
        </w:rPr>
        <w:t>条第２項の規定により当該申請書に添付した書類を含む。）の写し</w:t>
      </w:r>
    </w:p>
    <w:p w14:paraId="24148F64"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３</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令第</w:t>
      </w:r>
      <w:r w:rsidRPr="00276BB4">
        <w:rPr>
          <w:rFonts w:ascii="ＭＳ 明朝" w:eastAsia="ＭＳ 明朝" w:cs="ＭＳ 明朝"/>
          <w:spacing w:val="2"/>
          <w:kern w:val="0"/>
          <w:szCs w:val="21"/>
          <w:lang w:val="ja-JP"/>
        </w:rPr>
        <w:t>36</w:t>
      </w:r>
      <w:r w:rsidRPr="00276BB4">
        <w:rPr>
          <w:rFonts w:ascii="ＭＳ 明朝" w:eastAsia="ＭＳ 明朝" w:cs="ＭＳ 明朝" w:hint="eastAsia"/>
          <w:spacing w:val="2"/>
          <w:kern w:val="0"/>
          <w:szCs w:val="21"/>
          <w:lang w:val="ja-JP"/>
        </w:rPr>
        <w:t>条第１項の規定により福島県知事に提出し、受理された実施状況報告書（同条第２項の規定により当該実施状況報告書に添付した書類を含む。）の写し</w:t>
      </w:r>
    </w:p>
    <w:p w14:paraId="43CDB8FC"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４</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事業者の登記事項証明書（個人の事業者にあっては、住民票の写し）</w:t>
      </w:r>
    </w:p>
    <w:p w14:paraId="463E643A"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５</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定款その他の基本約款の写し（法人の事業者の場合に限る。）</w:t>
      </w:r>
    </w:p>
    <w:p w14:paraId="6297E640"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lastRenderedPageBreak/>
        <w:t>(</w:t>
      </w:r>
      <w:r w:rsidRPr="00276BB4">
        <w:rPr>
          <w:rFonts w:ascii="ＭＳ 明朝" w:eastAsia="ＭＳ 明朝" w:cs="ＭＳ 明朝" w:hint="eastAsia"/>
          <w:spacing w:val="2"/>
          <w:kern w:val="0"/>
          <w:szCs w:val="21"/>
          <w:lang w:val="ja-JP"/>
        </w:rPr>
        <w:t>６</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事業の概要を示す書類</w:t>
      </w:r>
    </w:p>
    <w:p w14:paraId="786915A4"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７</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従業員の名簿、賃金台帳その他の条例第３条第２項前段に規定する常時雇用する従業員の数を証する書類</w:t>
      </w:r>
    </w:p>
    <w:p w14:paraId="72702019"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８</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市税の納税証明書</w:t>
      </w:r>
    </w:p>
    <w:p w14:paraId="528C5219"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９</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前各号に掲げるもののほか、市長が必要と認める書類</w:t>
      </w:r>
    </w:p>
    <w:p w14:paraId="6C365C06"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２　前項の規定にかかわらず、市長が必要がないと認めるときは、同項各号に掲げる書類の提出の一部を省略させることができる。</w:t>
      </w:r>
    </w:p>
    <w:p w14:paraId="7C75554D"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（奨励金の交付等の決定通知）</w:t>
      </w:r>
    </w:p>
    <w:p w14:paraId="3C566661"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第４条</w:t>
      </w:r>
      <w:r w:rsidRPr="00276BB4">
        <w:rPr>
          <w:rFonts w:ascii="ＭＳ 明朝" w:eastAsia="ＭＳ 明朝" w:cs="ＭＳ 明朝" w:hint="eastAsia"/>
          <w:spacing w:val="2"/>
          <w:kern w:val="0"/>
          <w:szCs w:val="21"/>
          <w:lang w:val="ja-JP"/>
        </w:rPr>
        <w:t xml:space="preserve">　条例第４条第２項の規定による通知は、本社機能移転等事業者奨励金交付・不交付決定通知書（第２号様式）により行うものとする。</w:t>
      </w:r>
    </w:p>
    <w:p w14:paraId="59A2775F"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（認定地方活力向上地域等特定業務施設整備計画に係る認定の取消しの届出）</w:t>
      </w:r>
    </w:p>
    <w:p w14:paraId="48CA5313"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第５条</w:t>
      </w:r>
      <w:r w:rsidRPr="00276BB4">
        <w:rPr>
          <w:rFonts w:ascii="ＭＳ 明朝" w:eastAsia="ＭＳ 明朝" w:cs="ＭＳ 明朝" w:hint="eastAsia"/>
          <w:spacing w:val="2"/>
          <w:kern w:val="0"/>
          <w:szCs w:val="21"/>
          <w:lang w:val="ja-JP"/>
        </w:rPr>
        <w:t xml:space="preserve">　奨励金の交付の決定を受けた事業者は、条例第５条第１号に該当することとなったときは、認定地方活力向上地域等特定業務施設整備計画認定取消届（第３号様式）に令第</w:t>
      </w:r>
      <w:r w:rsidRPr="00276BB4">
        <w:rPr>
          <w:rFonts w:ascii="ＭＳ 明朝" w:eastAsia="ＭＳ 明朝" w:cs="ＭＳ 明朝"/>
          <w:spacing w:val="2"/>
          <w:kern w:val="0"/>
          <w:szCs w:val="21"/>
          <w:lang w:val="ja-JP"/>
        </w:rPr>
        <w:t>35</w:t>
      </w:r>
      <w:r w:rsidRPr="00276BB4">
        <w:rPr>
          <w:rFonts w:ascii="ＭＳ 明朝" w:eastAsia="ＭＳ 明朝" w:cs="ＭＳ 明朝" w:hint="eastAsia"/>
          <w:spacing w:val="2"/>
          <w:kern w:val="0"/>
          <w:szCs w:val="21"/>
          <w:lang w:val="ja-JP"/>
        </w:rPr>
        <w:t>条の規定による認定の取消しの通知書の写しを添付して、当該取消しの通知を受けた日から</w:t>
      </w:r>
      <w:r w:rsidRPr="00276BB4">
        <w:rPr>
          <w:rFonts w:ascii="ＭＳ 明朝" w:eastAsia="ＭＳ 明朝" w:cs="ＭＳ 明朝"/>
          <w:spacing w:val="2"/>
          <w:kern w:val="0"/>
          <w:szCs w:val="21"/>
          <w:lang w:val="ja-JP"/>
        </w:rPr>
        <w:t>10</w:t>
      </w:r>
      <w:r w:rsidRPr="00276BB4">
        <w:rPr>
          <w:rFonts w:ascii="ＭＳ 明朝" w:eastAsia="ＭＳ 明朝" w:cs="ＭＳ 明朝" w:hint="eastAsia"/>
          <w:spacing w:val="2"/>
          <w:kern w:val="0"/>
          <w:szCs w:val="21"/>
          <w:lang w:val="ja-JP"/>
        </w:rPr>
        <w:t>日以内に市長に届け出なければならない。</w:t>
      </w:r>
    </w:p>
    <w:p w14:paraId="14E1D865"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（奨励金の交付決定の取消し等）</w:t>
      </w:r>
    </w:p>
    <w:p w14:paraId="37376206"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第６条</w:t>
      </w:r>
      <w:r w:rsidRPr="00276BB4">
        <w:rPr>
          <w:rFonts w:ascii="ＭＳ 明朝" w:eastAsia="ＭＳ 明朝" w:cs="ＭＳ 明朝" w:hint="eastAsia"/>
          <w:spacing w:val="2"/>
          <w:kern w:val="0"/>
          <w:szCs w:val="21"/>
          <w:lang w:val="ja-JP"/>
        </w:rPr>
        <w:t xml:space="preserve">　条例第５条の規定により奨励金の交付の決定を取り消し、及び奨励金を返還させようとするときは、本社機能移転等事業者奨励金交付決定取消通知書兼返還命令書（第４号様式）により行うものとする。</w:t>
      </w:r>
    </w:p>
    <w:p w14:paraId="62B85705"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（権利義務の承継の承認の申請）</w:t>
      </w:r>
    </w:p>
    <w:p w14:paraId="54EF48A9"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第７条</w:t>
      </w:r>
      <w:r w:rsidRPr="00276BB4">
        <w:rPr>
          <w:rFonts w:ascii="ＭＳ 明朝" w:eastAsia="ＭＳ 明朝" w:cs="ＭＳ 明朝" w:hint="eastAsia"/>
          <w:spacing w:val="2"/>
          <w:kern w:val="0"/>
          <w:szCs w:val="21"/>
          <w:lang w:val="ja-JP"/>
        </w:rPr>
        <w:t xml:space="preserve">　条例第７条第１項の規定による申請は、権利義務承継承認申請書（第５号様式）に次に掲げる書類を添付して、事業者の権利及び義務の承継に係る事由が発生した日から</w:t>
      </w:r>
      <w:r w:rsidRPr="00276BB4">
        <w:rPr>
          <w:rFonts w:ascii="ＭＳ 明朝" w:eastAsia="ＭＳ 明朝" w:cs="ＭＳ 明朝"/>
          <w:spacing w:val="2"/>
          <w:kern w:val="0"/>
          <w:szCs w:val="21"/>
          <w:lang w:val="ja-JP"/>
        </w:rPr>
        <w:t>30</w:t>
      </w:r>
      <w:r w:rsidRPr="00276BB4">
        <w:rPr>
          <w:rFonts w:ascii="ＭＳ 明朝" w:eastAsia="ＭＳ 明朝" w:cs="ＭＳ 明朝" w:hint="eastAsia"/>
          <w:spacing w:val="2"/>
          <w:kern w:val="0"/>
          <w:szCs w:val="21"/>
          <w:lang w:val="ja-JP"/>
        </w:rPr>
        <w:t>日以内に行わなければならない。</w:t>
      </w:r>
    </w:p>
    <w:p w14:paraId="7AC3602B"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１</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法人の合併若しくは分割、事業の譲受け又は相続により奨励金の交付の決定を受けた事業者の地位を承継したことを証する書類</w:t>
      </w:r>
    </w:p>
    <w:p w14:paraId="344D5D97" w14:textId="77777777" w:rsidR="00F81E6B" w:rsidRPr="00276BB4" w:rsidRDefault="00F81E6B">
      <w:pPr>
        <w:autoSpaceDE w:val="0"/>
        <w:autoSpaceDN w:val="0"/>
        <w:adjustRightInd w:val="0"/>
        <w:spacing w:line="487" w:lineRule="atLeast"/>
        <w:ind w:left="428" w:hanging="214"/>
        <w:rPr>
          <w:rFonts w:ascii="ＭＳ 明朝" w:eastAsia="ＭＳ 明朝" w:cs="ＭＳ 明朝"/>
          <w:spacing w:val="2"/>
          <w:kern w:val="0"/>
          <w:szCs w:val="21"/>
          <w:lang w:val="ja-JP"/>
        </w:rPr>
      </w:pP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２</w:t>
      </w:r>
      <w:r w:rsidRPr="00276BB4">
        <w:rPr>
          <w:rFonts w:ascii="ＭＳ 明朝" w:eastAsia="ＭＳ 明朝" w:cs="ＭＳ 明朝"/>
          <w:spacing w:val="2"/>
          <w:kern w:val="0"/>
          <w:szCs w:val="21"/>
          <w:lang w:val="ja-JP"/>
        </w:rPr>
        <w:t>)</w:t>
      </w:r>
      <w:r w:rsidRPr="00276BB4">
        <w:rPr>
          <w:rFonts w:ascii="ＭＳ 明朝" w:eastAsia="ＭＳ 明朝" w:cs="ＭＳ 明朝" w:hint="eastAsia"/>
          <w:spacing w:val="2"/>
          <w:kern w:val="0"/>
          <w:szCs w:val="21"/>
          <w:lang w:val="ja-JP"/>
        </w:rPr>
        <w:t xml:space="preserve">　第３条第１項各号に掲げる書類のうち、市長が必要と認める書類</w:t>
      </w:r>
    </w:p>
    <w:p w14:paraId="170C2906"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（権利義務の承継の承認等の決定通知）</w:t>
      </w:r>
    </w:p>
    <w:p w14:paraId="488E8360"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第８条</w:t>
      </w:r>
      <w:r w:rsidRPr="00276BB4">
        <w:rPr>
          <w:rFonts w:ascii="ＭＳ 明朝" w:eastAsia="ＭＳ 明朝" w:cs="ＭＳ 明朝" w:hint="eastAsia"/>
          <w:spacing w:val="2"/>
          <w:kern w:val="0"/>
          <w:szCs w:val="21"/>
          <w:lang w:val="ja-JP"/>
        </w:rPr>
        <w:t xml:space="preserve">　条例第７条第２項の規定による通知は、権利義務承継承認・不承認決定通知書（第６号様式）により行うものとする。</w:t>
      </w:r>
    </w:p>
    <w:p w14:paraId="1E52DC8F"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（身分証明書）</w:t>
      </w:r>
    </w:p>
    <w:p w14:paraId="6BE415E4"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第９条</w:t>
      </w:r>
      <w:r w:rsidRPr="00276BB4">
        <w:rPr>
          <w:rFonts w:ascii="ＭＳ 明朝" w:eastAsia="ＭＳ 明朝" w:cs="ＭＳ 明朝" w:hint="eastAsia"/>
          <w:spacing w:val="2"/>
          <w:kern w:val="0"/>
          <w:szCs w:val="21"/>
          <w:lang w:val="ja-JP"/>
        </w:rPr>
        <w:t xml:space="preserve">　条例第８条第２項の証明書は、身分証明書（第７号様式）とする。</w:t>
      </w:r>
    </w:p>
    <w:p w14:paraId="2828B1A8" w14:textId="77777777" w:rsidR="00F81E6B" w:rsidRPr="00276BB4" w:rsidRDefault="00F81E6B">
      <w:pPr>
        <w:autoSpaceDE w:val="0"/>
        <w:autoSpaceDN w:val="0"/>
        <w:adjustRightInd w:val="0"/>
        <w:spacing w:line="487" w:lineRule="atLeast"/>
        <w:ind w:left="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（補則）</w:t>
      </w:r>
    </w:p>
    <w:p w14:paraId="3C344E2D" w14:textId="77777777" w:rsidR="00F81E6B" w:rsidRPr="00276BB4" w:rsidRDefault="00F81E6B">
      <w:pPr>
        <w:autoSpaceDE w:val="0"/>
        <w:autoSpaceDN w:val="0"/>
        <w:adjustRightInd w:val="0"/>
        <w:spacing w:line="487" w:lineRule="atLeast"/>
        <w:ind w:left="214" w:hanging="214"/>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w:t>
      </w:r>
      <w:r w:rsidRPr="00276BB4">
        <w:rPr>
          <w:rFonts w:ascii="ＭＳ ゴシック" w:eastAsia="ＭＳ ゴシック" w:cs="ＭＳ ゴシック"/>
          <w:spacing w:val="2"/>
          <w:kern w:val="0"/>
          <w:szCs w:val="21"/>
          <w:lang w:val="ja-JP"/>
        </w:rPr>
        <w:t>10</w:t>
      </w:r>
      <w:r w:rsidRPr="00276BB4">
        <w:rPr>
          <w:rFonts w:ascii="ＭＳ ゴシック" w:eastAsia="ＭＳ ゴシック" w:cs="ＭＳ ゴシック" w:hint="eastAsia"/>
          <w:spacing w:val="2"/>
          <w:kern w:val="0"/>
          <w:szCs w:val="21"/>
          <w:lang w:val="ja-JP"/>
        </w:rPr>
        <w:t>条</w:t>
      </w:r>
      <w:r w:rsidRPr="00276BB4">
        <w:rPr>
          <w:rFonts w:ascii="ＭＳ 明朝" w:eastAsia="ＭＳ 明朝" w:cs="ＭＳ 明朝" w:hint="eastAsia"/>
          <w:spacing w:val="2"/>
          <w:kern w:val="0"/>
          <w:szCs w:val="21"/>
          <w:lang w:val="ja-JP"/>
        </w:rPr>
        <w:t xml:space="preserve">　この規則に定めるもののほか、必要な事項は、別に定める。</w:t>
      </w:r>
    </w:p>
    <w:p w14:paraId="3DA7ED83" w14:textId="77777777" w:rsidR="00F81E6B" w:rsidRPr="00276BB4" w:rsidRDefault="00F81E6B">
      <w:pPr>
        <w:autoSpaceDE w:val="0"/>
        <w:autoSpaceDN w:val="0"/>
        <w:adjustRightInd w:val="0"/>
        <w:spacing w:line="487" w:lineRule="atLeast"/>
        <w:ind w:left="642"/>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附　則</w:t>
      </w:r>
    </w:p>
    <w:p w14:paraId="6E4F9A45" w14:textId="77777777" w:rsidR="00F81E6B" w:rsidRPr="00276BB4" w:rsidRDefault="00F81E6B">
      <w:pPr>
        <w:autoSpaceDE w:val="0"/>
        <w:autoSpaceDN w:val="0"/>
        <w:adjustRightInd w:val="0"/>
        <w:spacing w:line="487" w:lineRule="atLeast"/>
        <w:ind w:firstLine="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この規則は、公布の日から施行する。</w:t>
      </w:r>
    </w:p>
    <w:p w14:paraId="7EDE478B" w14:textId="77777777" w:rsidR="00F81E6B" w:rsidRPr="00276BB4" w:rsidRDefault="00F81E6B">
      <w:pPr>
        <w:autoSpaceDE w:val="0"/>
        <w:autoSpaceDN w:val="0"/>
        <w:adjustRightInd w:val="0"/>
        <w:spacing w:line="487" w:lineRule="atLeast"/>
        <w:ind w:left="1498" w:hanging="856"/>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附　則</w:t>
      </w:r>
      <w:r w:rsidRPr="00276BB4">
        <w:rPr>
          <w:rFonts w:ascii="ＭＳ 明朝" w:eastAsia="ＭＳ 明朝" w:cs="ＭＳ 明朝" w:hint="eastAsia"/>
          <w:spacing w:val="2"/>
          <w:kern w:val="0"/>
          <w:szCs w:val="21"/>
          <w:lang w:val="ja-JP"/>
        </w:rPr>
        <w:t>（平成</w:t>
      </w:r>
      <w:r w:rsidRPr="00276BB4">
        <w:rPr>
          <w:rFonts w:ascii="ＭＳ 明朝" w:eastAsia="ＭＳ 明朝" w:cs="ＭＳ 明朝"/>
          <w:spacing w:val="2"/>
          <w:kern w:val="0"/>
          <w:szCs w:val="21"/>
          <w:lang w:val="ja-JP"/>
        </w:rPr>
        <w:t>30</w:t>
      </w:r>
      <w:r w:rsidRPr="00276BB4">
        <w:rPr>
          <w:rFonts w:ascii="ＭＳ 明朝" w:eastAsia="ＭＳ 明朝" w:cs="ＭＳ 明朝" w:hint="eastAsia"/>
          <w:spacing w:val="2"/>
          <w:kern w:val="0"/>
          <w:szCs w:val="21"/>
          <w:lang w:val="ja-JP"/>
        </w:rPr>
        <w:t>年</w:t>
      </w:r>
      <w:r w:rsidRPr="00276BB4">
        <w:rPr>
          <w:rFonts w:ascii="ＭＳ 明朝" w:eastAsia="ＭＳ 明朝" w:cs="ＭＳ 明朝"/>
          <w:spacing w:val="2"/>
          <w:kern w:val="0"/>
          <w:szCs w:val="21"/>
          <w:lang w:val="ja-JP"/>
        </w:rPr>
        <w:t>10</w:t>
      </w:r>
      <w:r w:rsidRPr="00276BB4">
        <w:rPr>
          <w:rFonts w:ascii="ＭＳ 明朝" w:eastAsia="ＭＳ 明朝" w:cs="ＭＳ 明朝" w:hint="eastAsia"/>
          <w:spacing w:val="2"/>
          <w:kern w:val="0"/>
          <w:szCs w:val="21"/>
          <w:lang w:val="ja-JP"/>
        </w:rPr>
        <w:t>月１日いわき市規則第</w:t>
      </w:r>
      <w:r w:rsidRPr="00276BB4">
        <w:rPr>
          <w:rFonts w:ascii="ＭＳ 明朝" w:eastAsia="ＭＳ 明朝" w:cs="ＭＳ 明朝"/>
          <w:spacing w:val="2"/>
          <w:kern w:val="0"/>
          <w:szCs w:val="21"/>
          <w:lang w:val="ja-JP"/>
        </w:rPr>
        <w:t>52</w:t>
      </w:r>
      <w:r w:rsidRPr="00276BB4">
        <w:rPr>
          <w:rFonts w:ascii="ＭＳ 明朝" w:eastAsia="ＭＳ 明朝" w:cs="ＭＳ 明朝" w:hint="eastAsia"/>
          <w:spacing w:val="2"/>
          <w:kern w:val="0"/>
          <w:szCs w:val="21"/>
          <w:lang w:val="ja-JP"/>
        </w:rPr>
        <w:t>号）</w:t>
      </w:r>
    </w:p>
    <w:p w14:paraId="306B90B7" w14:textId="77777777" w:rsidR="00F81E6B" w:rsidRPr="00276BB4" w:rsidRDefault="00F81E6B">
      <w:pPr>
        <w:autoSpaceDE w:val="0"/>
        <w:autoSpaceDN w:val="0"/>
        <w:adjustRightInd w:val="0"/>
        <w:spacing w:line="487" w:lineRule="atLeast"/>
        <w:ind w:firstLine="214"/>
        <w:rPr>
          <w:rFonts w:ascii="ＭＳ 明朝" w:eastAsia="ＭＳ 明朝" w:cs="ＭＳ 明朝"/>
          <w:spacing w:val="2"/>
          <w:kern w:val="0"/>
          <w:szCs w:val="21"/>
          <w:lang w:val="ja-JP"/>
        </w:rPr>
      </w:pPr>
      <w:r w:rsidRPr="00276BB4">
        <w:rPr>
          <w:rFonts w:ascii="ＭＳ 明朝" w:eastAsia="ＭＳ 明朝" w:cs="ＭＳ 明朝" w:hint="eastAsia"/>
          <w:spacing w:val="2"/>
          <w:kern w:val="0"/>
          <w:szCs w:val="21"/>
          <w:lang w:val="ja-JP"/>
        </w:rPr>
        <w:t>この規則は、公布の日から施行する。</w:t>
      </w:r>
    </w:p>
    <w:p w14:paraId="299B81A4"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t>第１号様式</w:t>
      </w:r>
      <w:r w:rsidRPr="00276BB4">
        <w:rPr>
          <w:rFonts w:ascii="ＭＳ 明朝" w:eastAsia="ＭＳ 明朝" w:cs="ＭＳ 明朝" w:hint="eastAsia"/>
          <w:spacing w:val="2"/>
          <w:kern w:val="0"/>
          <w:szCs w:val="21"/>
          <w:lang w:val="ja-JP"/>
        </w:rPr>
        <w:t>（第３条関係）</w:t>
      </w:r>
    </w:p>
    <w:p w14:paraId="4DC93D28" w14:textId="63BF4E5E"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7D8017BC" wp14:editId="00AC0EC5">
            <wp:extent cx="6159500" cy="6170930"/>
            <wp:effectExtent l="0" t="0" r="0" b="0"/>
            <wp:docPr id="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9500" cy="6170930"/>
                    </a:xfrm>
                    <a:prstGeom prst="rect">
                      <a:avLst/>
                    </a:prstGeom>
                    <a:noFill/>
                    <a:ln>
                      <a:noFill/>
                    </a:ln>
                  </pic:spPr>
                </pic:pic>
              </a:graphicData>
            </a:graphic>
          </wp:inline>
        </w:drawing>
      </w:r>
    </w:p>
    <w:p w14:paraId="3C3BF36F"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第２号様式</w:t>
      </w:r>
      <w:r w:rsidRPr="00276BB4">
        <w:rPr>
          <w:rFonts w:ascii="ＭＳ 明朝" w:eastAsia="ＭＳ 明朝" w:cs="ＭＳ 明朝" w:hint="eastAsia"/>
          <w:spacing w:val="2"/>
          <w:kern w:val="0"/>
          <w:szCs w:val="21"/>
          <w:lang w:val="ja-JP"/>
        </w:rPr>
        <w:t>（第４条関係）</w:t>
      </w:r>
    </w:p>
    <w:p w14:paraId="62F6C33D" w14:textId="7F171575"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361B8746" wp14:editId="6C40700A">
            <wp:extent cx="6159500" cy="7309485"/>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0" cy="7309485"/>
                    </a:xfrm>
                    <a:prstGeom prst="rect">
                      <a:avLst/>
                    </a:prstGeom>
                    <a:noFill/>
                    <a:ln>
                      <a:noFill/>
                    </a:ln>
                  </pic:spPr>
                </pic:pic>
              </a:graphicData>
            </a:graphic>
          </wp:inline>
        </w:drawing>
      </w:r>
    </w:p>
    <w:p w14:paraId="2FACD3CD"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第３号様式</w:t>
      </w:r>
      <w:r w:rsidRPr="00276BB4">
        <w:rPr>
          <w:rFonts w:ascii="ＭＳ 明朝" w:eastAsia="ＭＳ 明朝" w:cs="ＭＳ 明朝" w:hint="eastAsia"/>
          <w:spacing w:val="2"/>
          <w:kern w:val="0"/>
          <w:szCs w:val="21"/>
          <w:lang w:val="ja-JP"/>
        </w:rPr>
        <w:t>（第５条関係）</w:t>
      </w:r>
    </w:p>
    <w:p w14:paraId="144634BE" w14:textId="77652676"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59216B8F" wp14:editId="7A8264E2">
            <wp:extent cx="6159500" cy="718058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0" cy="7180580"/>
                    </a:xfrm>
                    <a:prstGeom prst="rect">
                      <a:avLst/>
                    </a:prstGeom>
                    <a:noFill/>
                    <a:ln>
                      <a:noFill/>
                    </a:ln>
                  </pic:spPr>
                </pic:pic>
              </a:graphicData>
            </a:graphic>
          </wp:inline>
        </w:drawing>
      </w:r>
    </w:p>
    <w:p w14:paraId="64622B9F"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第４号様式</w:t>
      </w:r>
      <w:r w:rsidRPr="00276BB4">
        <w:rPr>
          <w:rFonts w:ascii="ＭＳ 明朝" w:eastAsia="ＭＳ 明朝" w:cs="ＭＳ 明朝" w:hint="eastAsia"/>
          <w:spacing w:val="2"/>
          <w:kern w:val="0"/>
          <w:szCs w:val="21"/>
          <w:lang w:val="ja-JP"/>
        </w:rPr>
        <w:t>（第６条関係）</w:t>
      </w:r>
    </w:p>
    <w:p w14:paraId="2530615C" w14:textId="0B2E010C"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722832B3" wp14:editId="3D8DFCF4">
            <wp:extent cx="6159500" cy="766318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0" cy="7663180"/>
                    </a:xfrm>
                    <a:prstGeom prst="rect">
                      <a:avLst/>
                    </a:prstGeom>
                    <a:noFill/>
                    <a:ln>
                      <a:noFill/>
                    </a:ln>
                  </pic:spPr>
                </pic:pic>
              </a:graphicData>
            </a:graphic>
          </wp:inline>
        </w:drawing>
      </w:r>
    </w:p>
    <w:p w14:paraId="4C13BDCB"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第５号様式</w:t>
      </w:r>
      <w:r w:rsidRPr="00276BB4">
        <w:rPr>
          <w:rFonts w:ascii="ＭＳ 明朝" w:eastAsia="ＭＳ 明朝" w:cs="ＭＳ 明朝" w:hint="eastAsia"/>
          <w:spacing w:val="2"/>
          <w:kern w:val="0"/>
          <w:szCs w:val="21"/>
          <w:lang w:val="ja-JP"/>
        </w:rPr>
        <w:t>（第７条関係）</w:t>
      </w:r>
    </w:p>
    <w:p w14:paraId="2C64F781" w14:textId="265AF8AB"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0B2DF07F" wp14:editId="01EAC382">
            <wp:extent cx="6159500" cy="6344920"/>
            <wp:effectExtent l="0" t="0" r="0" b="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9500" cy="6344920"/>
                    </a:xfrm>
                    <a:prstGeom prst="rect">
                      <a:avLst/>
                    </a:prstGeom>
                    <a:noFill/>
                    <a:ln>
                      <a:noFill/>
                    </a:ln>
                  </pic:spPr>
                </pic:pic>
              </a:graphicData>
            </a:graphic>
          </wp:inline>
        </w:drawing>
      </w:r>
    </w:p>
    <w:p w14:paraId="3877D2C6"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第６号様式</w:t>
      </w:r>
      <w:r w:rsidRPr="00276BB4">
        <w:rPr>
          <w:rFonts w:ascii="ＭＳ 明朝" w:eastAsia="ＭＳ 明朝" w:cs="ＭＳ 明朝" w:hint="eastAsia"/>
          <w:spacing w:val="2"/>
          <w:kern w:val="0"/>
          <w:szCs w:val="21"/>
          <w:lang w:val="ja-JP"/>
        </w:rPr>
        <w:t>（第８条関係）</w:t>
      </w:r>
    </w:p>
    <w:p w14:paraId="67DDD7A2" w14:textId="1EB11BAD"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7C6FE82A" wp14:editId="70704918">
            <wp:extent cx="6159500" cy="7466965"/>
            <wp:effectExtent l="0" t="0" r="0" b="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0" cy="7466965"/>
                    </a:xfrm>
                    <a:prstGeom prst="rect">
                      <a:avLst/>
                    </a:prstGeom>
                    <a:noFill/>
                    <a:ln>
                      <a:noFill/>
                    </a:ln>
                  </pic:spPr>
                </pic:pic>
              </a:graphicData>
            </a:graphic>
          </wp:inline>
        </w:drawing>
      </w:r>
    </w:p>
    <w:p w14:paraId="44A65CA9" w14:textId="77777777" w:rsidR="00F81E6B" w:rsidRPr="00276BB4" w:rsidRDefault="00F81E6B">
      <w:pPr>
        <w:keepNext/>
        <w:autoSpaceDE w:val="0"/>
        <w:autoSpaceDN w:val="0"/>
        <w:adjustRightInd w:val="0"/>
        <w:spacing w:line="487" w:lineRule="atLeast"/>
        <w:rPr>
          <w:rFonts w:ascii="ＭＳ 明朝" w:eastAsia="ＭＳ 明朝" w:cs="ＭＳ 明朝"/>
          <w:spacing w:val="2"/>
          <w:kern w:val="0"/>
          <w:szCs w:val="21"/>
          <w:lang w:val="ja-JP"/>
        </w:rPr>
      </w:pPr>
      <w:r w:rsidRPr="00276BB4">
        <w:rPr>
          <w:rFonts w:ascii="ＭＳ ゴシック" w:eastAsia="ＭＳ ゴシック" w:cs="ＭＳ ゴシック" w:hint="eastAsia"/>
          <w:spacing w:val="2"/>
          <w:kern w:val="0"/>
          <w:szCs w:val="21"/>
          <w:lang w:val="ja-JP"/>
        </w:rPr>
        <w:lastRenderedPageBreak/>
        <w:t>第７号様式</w:t>
      </w:r>
      <w:r w:rsidRPr="00276BB4">
        <w:rPr>
          <w:rFonts w:ascii="ＭＳ 明朝" w:eastAsia="ＭＳ 明朝" w:cs="ＭＳ 明朝" w:hint="eastAsia"/>
          <w:spacing w:val="2"/>
          <w:kern w:val="0"/>
          <w:szCs w:val="21"/>
          <w:lang w:val="ja-JP"/>
        </w:rPr>
        <w:t>（第９条関係）</w:t>
      </w:r>
    </w:p>
    <w:p w14:paraId="3D3D8E12" w14:textId="4A1532F1" w:rsidR="00F81E6B" w:rsidRPr="00276BB4" w:rsidRDefault="00444E9B">
      <w:pPr>
        <w:autoSpaceDE w:val="0"/>
        <w:autoSpaceDN w:val="0"/>
        <w:adjustRightInd w:val="0"/>
        <w:jc w:val="left"/>
        <w:rPr>
          <w:rFonts w:ascii="ＭＳ 明朝" w:eastAsia="ＭＳ 明朝" w:cs="ＭＳ 明朝"/>
          <w:spacing w:val="2"/>
          <w:kern w:val="0"/>
          <w:szCs w:val="21"/>
          <w:lang w:val="ja-JP"/>
        </w:rPr>
      </w:pPr>
      <w:r w:rsidRPr="00276BB4">
        <w:rPr>
          <w:rFonts w:ascii="ＭＳ 明朝" w:eastAsia="ＭＳ 明朝" w:cs="ＭＳ 明朝"/>
          <w:noProof/>
          <w:spacing w:val="2"/>
          <w:kern w:val="0"/>
          <w:szCs w:val="21"/>
          <w:lang w:val="ja-JP"/>
        </w:rPr>
        <w:drawing>
          <wp:inline distT="0" distB="0" distL="0" distR="0" wp14:anchorId="6C2A7DA7" wp14:editId="61B078BF">
            <wp:extent cx="6159500" cy="759587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0" cy="7595870"/>
                    </a:xfrm>
                    <a:prstGeom prst="rect">
                      <a:avLst/>
                    </a:prstGeom>
                    <a:noFill/>
                    <a:ln>
                      <a:noFill/>
                    </a:ln>
                  </pic:spPr>
                </pic:pic>
              </a:graphicData>
            </a:graphic>
          </wp:inline>
        </w:drawing>
      </w:r>
    </w:p>
    <w:sectPr w:rsidR="00F81E6B" w:rsidRPr="00276BB4">
      <w:footerReference w:type="default" r:id="rId13"/>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E3B7" w14:textId="77777777" w:rsidR="000150D7" w:rsidRDefault="000150D7">
      <w:r>
        <w:separator/>
      </w:r>
    </w:p>
  </w:endnote>
  <w:endnote w:type="continuationSeparator" w:id="0">
    <w:p w14:paraId="563CBA0F" w14:textId="77777777" w:rsidR="000150D7" w:rsidRDefault="000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A3F3" w14:textId="77777777" w:rsidR="00F81E6B" w:rsidRDefault="00F81E6B">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276BB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276BB4">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F6AF" w14:textId="77777777" w:rsidR="000150D7" w:rsidRDefault="000150D7">
      <w:r>
        <w:separator/>
      </w:r>
    </w:p>
  </w:footnote>
  <w:footnote w:type="continuationSeparator" w:id="0">
    <w:p w14:paraId="33D39E14" w14:textId="77777777" w:rsidR="000150D7" w:rsidRDefault="00015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B4"/>
    <w:rsid w:val="000150D7"/>
    <w:rsid w:val="00276BB4"/>
    <w:rsid w:val="00444E9B"/>
    <w:rsid w:val="00F8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CED520"/>
  <w14:defaultImageDpi w14:val="0"/>
  <w15:docId w15:val="{A623BB5A-4694-419F-83FF-0BE8C38B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美羽</dc:creator>
  <cp:keywords/>
  <dc:description/>
  <cp:lastModifiedBy>藤田　美羽</cp:lastModifiedBy>
  <cp:revision>2</cp:revision>
  <dcterms:created xsi:type="dcterms:W3CDTF">2025-09-29T10:39:00Z</dcterms:created>
  <dcterms:modified xsi:type="dcterms:W3CDTF">2025-09-29T10:39:00Z</dcterms:modified>
</cp:coreProperties>
</file>