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F8" w:rsidRDefault="008C0021">
      <w:pPr>
        <w:snapToGrid w:val="0"/>
        <w:rPr>
          <w:rFonts w:hAnsi="ＭＳ 明朝"/>
        </w:rPr>
      </w:pPr>
      <w:r>
        <w:rPr>
          <w:rFonts w:ascii="ＭＳ ゴシック" w:eastAsia="ＭＳ ゴシック" w:hAnsi="ＭＳ ゴシック" w:hint="eastAsia"/>
          <w:b/>
          <w:bCs/>
        </w:rPr>
        <w:t>第６号様式</w:t>
      </w:r>
      <w:r>
        <w:rPr>
          <w:rFonts w:hAnsi="ＭＳ 明朝" w:hint="eastAsia"/>
        </w:rPr>
        <w:t>（第６条関係）</w:t>
      </w:r>
    </w:p>
    <w:p w:rsidR="008C0021" w:rsidRDefault="008C0021">
      <w:pPr>
        <w:snapToGrid w:val="0"/>
        <w:rPr>
          <w:snapToGrid w:val="0"/>
        </w:rPr>
      </w:pPr>
    </w:p>
    <w:p w:rsidR="006166AA" w:rsidRPr="00165BBD" w:rsidRDefault="006166AA" w:rsidP="006166AA">
      <w:pPr>
        <w:overflowPunct w:val="0"/>
        <w:jc w:val="center"/>
      </w:pPr>
      <w:r>
        <w:rPr>
          <w:rFonts w:hAnsi="ＭＳ 明朝"/>
          <w:szCs w:val="24"/>
        </w:rPr>
        <w:fldChar w:fldCharType="begin"/>
      </w:r>
      <w:r>
        <w:rPr>
          <w:rFonts w:hAnsi="ＭＳ 明朝"/>
          <w:szCs w:val="24"/>
        </w:rPr>
        <w:instrText>eq \o \ad(\s \up 24(</w:instrText>
      </w:r>
      <w:r>
        <w:rPr>
          <w:rFonts w:hAnsi="ＭＳ 明朝" w:hint="eastAsia"/>
          <w:szCs w:val="24"/>
        </w:rPr>
        <w:instrText>燃料電池発電設備</w:instrText>
      </w:r>
      <w:r>
        <w:rPr>
          <w:rFonts w:hAnsi="ＭＳ 明朝"/>
          <w:szCs w:val="24"/>
        </w:rPr>
        <w:instrText>),\s \up 12(</w:instrText>
      </w:r>
      <w:r>
        <w:rPr>
          <w:rFonts w:hAnsi="ＭＳ 明朝" w:hint="eastAsia"/>
          <w:szCs w:val="24"/>
        </w:rPr>
        <w:instrText>変電設備</w:instrText>
      </w:r>
      <w:r>
        <w:rPr>
          <w:rFonts w:hAnsi="ＭＳ 明朝"/>
          <w:szCs w:val="24"/>
        </w:rPr>
        <w:instrText>),\s \up 0(</w:instrText>
      </w:r>
      <w:r>
        <w:rPr>
          <w:rFonts w:hAnsi="ＭＳ 明朝" w:hint="eastAsia"/>
          <w:szCs w:val="24"/>
        </w:rPr>
        <w:instrText>急速充電設備</w:instrText>
      </w:r>
      <w:r>
        <w:rPr>
          <w:rFonts w:hAnsi="ＭＳ 明朝"/>
          <w:szCs w:val="24"/>
        </w:rPr>
        <w:instrText>),\s \up-12(</w:instrText>
      </w:r>
      <w:r>
        <w:rPr>
          <w:rFonts w:hAnsi="ＭＳ 明朝" w:hint="eastAsia"/>
          <w:szCs w:val="24"/>
        </w:rPr>
        <w:instrText>発電設備</w:instrText>
      </w:r>
      <w:r>
        <w:rPr>
          <w:rFonts w:hAnsi="ＭＳ 明朝"/>
          <w:szCs w:val="24"/>
        </w:rPr>
        <w:instrText>),\s \up-24(</w:instrText>
      </w:r>
      <w:r>
        <w:rPr>
          <w:rFonts w:hAnsi="ＭＳ 明朝" w:hint="eastAsia"/>
          <w:szCs w:val="24"/>
        </w:rPr>
        <w:instrText>蓄電池設備</w:instrText>
      </w:r>
      <w:r>
        <w:rPr>
          <w:rFonts w:hAnsi="ＭＳ 明朝"/>
          <w:szCs w:val="24"/>
        </w:rPr>
        <w:instrText xml:space="preserve">)) </w:instrText>
      </w:r>
      <w:r>
        <w:rPr>
          <w:rFonts w:hAnsi="ＭＳ 明朝"/>
          <w:szCs w:val="24"/>
        </w:rPr>
        <w:fldChar w:fldCharType="end"/>
      </w:r>
      <w:r>
        <w:rPr>
          <w:rFonts w:hAnsi="ＭＳ 明朝" w:hint="eastAsia"/>
          <w:vanish/>
          <w:szCs w:val="24"/>
        </w:rPr>
        <w:t>燃料電池発電設備変電設備急速充電設備発電設備蓄電池設備</w:t>
      </w:r>
      <w:r w:rsidRPr="00091757">
        <w:rPr>
          <w:rFonts w:hAnsi="ＭＳ 明朝" w:hint="eastAsia"/>
          <w:szCs w:val="24"/>
        </w:rPr>
        <w:t>設置（</w:t>
      </w:r>
      <w:r>
        <w:rPr>
          <w:rFonts w:hAnsi="ＭＳ 明朝" w:hint="eastAsia"/>
          <w:szCs w:val="24"/>
        </w:rPr>
        <w:t>変更）届出書</w:t>
      </w:r>
    </w:p>
    <w:p w:rsidR="00E877F8" w:rsidRDefault="00E877F8">
      <w:pPr>
        <w:snapToGrid w:val="0"/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877F8" w:rsidRDefault="00E877F8">
      <w:pPr>
        <w:snapToGrid w:val="0"/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　いわき市消防長　様</w:t>
      </w:r>
    </w:p>
    <w:p w:rsidR="00E877F8" w:rsidRDefault="00E877F8">
      <w:pPr>
        <w:snapToGrid w:val="0"/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:rsidR="00E877F8" w:rsidRDefault="00E877F8">
      <w:pPr>
        <w:snapToGrid w:val="0"/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氏名　　　　　　　　</w:t>
      </w:r>
      <w:r w:rsidR="00D07F5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E877F8" w:rsidRDefault="00E877F8">
      <w:pPr>
        <w:snapToGrid w:val="0"/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（　　）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　　</w:t>
      </w:r>
    </w:p>
    <w:p w:rsidR="00E877F8" w:rsidRDefault="002B4B15">
      <w:pPr>
        <w:snapToGrid w:val="0"/>
        <w:spacing w:after="120" w:line="320" w:lineRule="exac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195522</wp:posOffset>
                </wp:positionH>
                <wp:positionV relativeFrom="paragraph">
                  <wp:posOffset>280670</wp:posOffset>
                </wp:positionV>
                <wp:extent cx="5067300" cy="4092575"/>
                <wp:effectExtent l="0" t="0" r="19050" b="222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4092575"/>
                        </a:xfrm>
                        <a:prstGeom prst="roundRect">
                          <a:avLst>
                            <a:gd name="adj" fmla="val 244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6CC515" id="AutoShape 2" o:spid="_x0000_s1026" style="position:absolute;left:0;text-align:left;margin-left:15.4pt;margin-top:22.1pt;width:399pt;height:3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" o:allowincell="f" filled="f" strokeweight=".5pt"/>
            </w:pict>
          </mc:Fallback>
        </mc:AlternateContent>
      </w:r>
      <w:r w:rsidR="00E877F8">
        <w:rPr>
          <w:rFonts w:hint="eastAsia"/>
          <w:snapToGrid w:val="0"/>
        </w:rPr>
        <w:t xml:space="preserve">　注意　□のある欄は、該当する箇所に</w:t>
      </w:r>
      <w:r w:rsidR="00E877F8">
        <w:rPr>
          <w:rFonts w:hint="eastAsia"/>
          <w:b/>
          <w:bCs/>
          <w:i/>
          <w:iCs/>
          <w:snapToGrid w:val="0"/>
        </w:rPr>
        <w:t>レ</w:t>
      </w:r>
      <w:r w:rsidR="00E877F8">
        <w:rPr>
          <w:rFonts w:hint="eastAsia"/>
          <w:snapToGrid w:val="0"/>
        </w:rPr>
        <w:t>印を付けてください。</w:t>
      </w:r>
    </w:p>
    <w:tbl>
      <w:tblPr>
        <w:tblW w:w="0" w:type="auto"/>
        <w:tblInd w:w="31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945"/>
        <w:gridCol w:w="585"/>
        <w:gridCol w:w="360"/>
        <w:gridCol w:w="630"/>
        <w:gridCol w:w="1260"/>
        <w:gridCol w:w="2100"/>
      </w:tblGrid>
      <w:tr w:rsidR="00E877F8">
        <w:trPr>
          <w:cantSplit/>
          <w:trHeight w:hRule="exact" w:val="370"/>
        </w:trPr>
        <w:tc>
          <w:tcPr>
            <w:tcW w:w="1260" w:type="dxa"/>
            <w:vMerge w:val="restart"/>
            <w:tcBorders>
              <w:top w:val="nil"/>
              <w:left w:val="nil"/>
            </w:tcBorders>
            <w:vAlign w:val="center"/>
          </w:tcPr>
          <w:p w:rsidR="00E877F8" w:rsidRDefault="00E877F8">
            <w:pPr>
              <w:snapToGrid w:val="0"/>
              <w:spacing w:line="36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対象物</w:t>
            </w:r>
          </w:p>
        </w:tc>
        <w:tc>
          <w:tcPr>
            <w:tcW w:w="6720" w:type="dxa"/>
            <w:gridSpan w:val="7"/>
            <w:tcBorders>
              <w:top w:val="nil"/>
              <w:right w:val="nil"/>
            </w:tcBorders>
            <w:vAlign w:val="center"/>
          </w:tcPr>
          <w:p w:rsidR="00E877F8" w:rsidRDefault="00E877F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　　　　　　　　　　　　　　　　　　（電話番号　　　　）</w:t>
            </w:r>
          </w:p>
        </w:tc>
      </w:tr>
      <w:tr w:rsidR="00E877F8">
        <w:trPr>
          <w:cantSplit/>
          <w:trHeight w:hRule="exact" w:val="370"/>
        </w:trPr>
        <w:tc>
          <w:tcPr>
            <w:tcW w:w="1260" w:type="dxa"/>
            <w:vMerge/>
            <w:tcBorders>
              <w:left w:val="nil"/>
            </w:tcBorders>
            <w:vAlign w:val="center"/>
          </w:tcPr>
          <w:p w:rsidR="00E877F8" w:rsidRDefault="00E877F8">
            <w:pPr>
              <w:snapToGrid w:val="0"/>
              <w:spacing w:line="340" w:lineRule="exact"/>
              <w:jc w:val="distribute"/>
              <w:rPr>
                <w:snapToGrid w:val="0"/>
              </w:rPr>
            </w:pPr>
          </w:p>
        </w:tc>
        <w:tc>
          <w:tcPr>
            <w:tcW w:w="3360" w:type="dxa"/>
            <w:gridSpan w:val="5"/>
            <w:vAlign w:val="center"/>
          </w:tcPr>
          <w:p w:rsidR="00E877F8" w:rsidRDefault="00E877F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　称</w:t>
            </w:r>
          </w:p>
        </w:tc>
        <w:tc>
          <w:tcPr>
            <w:tcW w:w="3360" w:type="dxa"/>
            <w:gridSpan w:val="2"/>
            <w:tcBorders>
              <w:right w:val="nil"/>
            </w:tcBorders>
            <w:vAlign w:val="center"/>
          </w:tcPr>
          <w:p w:rsidR="00E877F8" w:rsidRDefault="00E877F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　途</w:t>
            </w:r>
          </w:p>
        </w:tc>
      </w:tr>
      <w:tr w:rsidR="00E877F8">
        <w:trPr>
          <w:cantSplit/>
          <w:trHeight w:hRule="exact" w:val="370"/>
        </w:trPr>
        <w:tc>
          <w:tcPr>
            <w:tcW w:w="1260" w:type="dxa"/>
            <w:vMerge w:val="restart"/>
            <w:tcBorders>
              <w:left w:val="nil"/>
            </w:tcBorders>
            <w:vAlign w:val="center"/>
          </w:tcPr>
          <w:p w:rsidR="00E877F8" w:rsidRDefault="00E877F8">
            <w:pPr>
              <w:snapToGrid w:val="0"/>
              <w:spacing w:line="36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1785" w:type="dxa"/>
            <w:gridSpan w:val="2"/>
            <w:vAlign w:val="center"/>
          </w:tcPr>
          <w:p w:rsidR="00E877F8" w:rsidRDefault="00E877F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2835" w:type="dxa"/>
            <w:gridSpan w:val="4"/>
            <w:vAlign w:val="center"/>
          </w:tcPr>
          <w:p w:rsidR="00E877F8" w:rsidRDefault="00E877F8">
            <w:pPr>
              <w:snapToGrid w:val="0"/>
              <w:ind w:left="-80" w:right="-8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場所　□屋内（　階）□屋外</w:t>
            </w:r>
          </w:p>
        </w:tc>
        <w:tc>
          <w:tcPr>
            <w:tcW w:w="2100" w:type="dxa"/>
            <w:tcBorders>
              <w:right w:val="nil"/>
            </w:tcBorders>
            <w:vAlign w:val="center"/>
          </w:tcPr>
          <w:p w:rsidR="00E877F8" w:rsidRDefault="00E877F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床面積　　　　　㎡</w:t>
            </w:r>
          </w:p>
        </w:tc>
      </w:tr>
      <w:tr w:rsidR="00E877F8" w:rsidTr="006166AA">
        <w:trPr>
          <w:cantSplit/>
          <w:trHeight w:hRule="exact" w:val="525"/>
        </w:trPr>
        <w:tc>
          <w:tcPr>
            <w:tcW w:w="1260" w:type="dxa"/>
            <w:vMerge/>
            <w:tcBorders>
              <w:left w:val="nil"/>
            </w:tcBorders>
            <w:vAlign w:val="center"/>
          </w:tcPr>
          <w:p w:rsidR="00E877F8" w:rsidRDefault="00E877F8">
            <w:pPr>
              <w:snapToGrid w:val="0"/>
              <w:spacing w:line="360" w:lineRule="exact"/>
              <w:jc w:val="distribute"/>
              <w:rPr>
                <w:snapToGrid w:val="0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E877F8" w:rsidRDefault="006166AA" w:rsidP="006166AA">
            <w:pPr>
              <w:snapToGrid w:val="0"/>
              <w:spacing w:line="240" w:lineRule="exact"/>
              <w:ind w:left="-80" w:right="-80"/>
              <w:jc w:val="left"/>
              <w:rPr>
                <w:snapToGrid w:val="0"/>
              </w:rPr>
            </w:pPr>
            <w:r w:rsidRPr="006166AA">
              <w:rPr>
                <w:rFonts w:hint="eastAsia"/>
                <w:snapToGrid w:val="0"/>
              </w:rPr>
              <w:t>消防用設備等又は</w:t>
            </w:r>
            <w:r>
              <w:rPr>
                <w:snapToGrid w:val="0"/>
              </w:rPr>
              <w:br/>
            </w:r>
            <w:r w:rsidRPr="006166AA">
              <w:rPr>
                <w:rFonts w:hint="eastAsia"/>
                <w:snapToGrid w:val="0"/>
              </w:rPr>
              <w:t>特殊消防用設備等</w:t>
            </w:r>
          </w:p>
        </w:tc>
        <w:tc>
          <w:tcPr>
            <w:tcW w:w="2250" w:type="dxa"/>
            <w:gridSpan w:val="3"/>
            <w:vAlign w:val="center"/>
          </w:tcPr>
          <w:p w:rsidR="00E877F8" w:rsidRDefault="006166AA">
            <w:pPr>
              <w:snapToGrid w:val="0"/>
              <w:jc w:val="center"/>
              <w:rPr>
                <w:snapToGrid w:val="0"/>
              </w:rPr>
            </w:pPr>
            <w:r w:rsidRPr="006166AA">
              <w:rPr>
                <w:rFonts w:hint="eastAsia"/>
                <w:snapToGrid w:val="0"/>
              </w:rPr>
              <w:t>不燃区画　□有</w:t>
            </w:r>
            <w:r w:rsidRPr="006166AA">
              <w:rPr>
                <w:snapToGrid w:val="0"/>
              </w:rPr>
              <w:t xml:space="preserve"> </w:t>
            </w:r>
            <w:r w:rsidRPr="006166AA">
              <w:rPr>
                <w:rFonts w:hint="eastAsia"/>
                <w:snapToGrid w:val="0"/>
              </w:rPr>
              <w:t>□無</w:t>
            </w:r>
          </w:p>
        </w:tc>
        <w:tc>
          <w:tcPr>
            <w:tcW w:w="2100" w:type="dxa"/>
            <w:tcBorders>
              <w:right w:val="nil"/>
            </w:tcBorders>
            <w:vAlign w:val="center"/>
          </w:tcPr>
          <w:p w:rsidR="00E877F8" w:rsidRDefault="00E877F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換気設備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□有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□無</w:t>
            </w:r>
          </w:p>
        </w:tc>
      </w:tr>
      <w:tr w:rsidR="003B70BA">
        <w:trPr>
          <w:cantSplit/>
          <w:trHeight w:hRule="exact" w:val="735"/>
        </w:trPr>
        <w:tc>
          <w:tcPr>
            <w:tcW w:w="1260" w:type="dxa"/>
            <w:vMerge w:val="restart"/>
            <w:tcBorders>
              <w:left w:val="nil"/>
            </w:tcBorders>
            <w:vAlign w:val="center"/>
          </w:tcPr>
          <w:p w:rsidR="003B70BA" w:rsidRDefault="003B70BA" w:rsidP="003B70BA">
            <w:pPr>
              <w:snapToGrid w:val="0"/>
              <w:spacing w:line="36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設備</w:t>
            </w:r>
          </w:p>
        </w:tc>
        <w:tc>
          <w:tcPr>
            <w:tcW w:w="3360" w:type="dxa"/>
            <w:gridSpan w:val="5"/>
            <w:vAlign w:val="center"/>
          </w:tcPr>
          <w:p w:rsidR="003B70BA" w:rsidRDefault="003B70BA" w:rsidP="003B70BA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電圧</w:t>
            </w:r>
          </w:p>
          <w:p w:rsidR="003B70BA" w:rsidRDefault="003B70BA" w:rsidP="003B70BA">
            <w:pPr>
              <w:snapToGrid w:val="0"/>
              <w:spacing w:line="210" w:lineRule="exact"/>
              <w:rPr>
                <w:snapToGrid w:val="0"/>
              </w:rPr>
            </w:pPr>
          </w:p>
          <w:p w:rsidR="003B70BA" w:rsidRDefault="003B70BA" w:rsidP="003B70BA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Ｖ</w:t>
            </w:r>
          </w:p>
        </w:tc>
        <w:tc>
          <w:tcPr>
            <w:tcW w:w="3360" w:type="dxa"/>
            <w:gridSpan w:val="2"/>
            <w:tcBorders>
              <w:right w:val="nil"/>
            </w:tcBorders>
            <w:vAlign w:val="center"/>
          </w:tcPr>
          <w:p w:rsidR="003B70BA" w:rsidRPr="00C8720D" w:rsidRDefault="003B70BA" w:rsidP="003B70BA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全出力又は</w:t>
            </w:r>
            <w:r w:rsidRPr="00C8720D">
              <w:rPr>
                <w:rFonts w:hint="eastAsia"/>
                <w:snapToGrid w:val="0"/>
              </w:rPr>
              <w:t>蓄電池容量　　　ＫＷ</w:t>
            </w:r>
          </w:p>
          <w:p w:rsidR="003B70BA" w:rsidRPr="00C8720D" w:rsidRDefault="003B70BA" w:rsidP="003B70BA">
            <w:pPr>
              <w:snapToGrid w:val="0"/>
              <w:spacing w:line="210" w:lineRule="exact"/>
              <w:jc w:val="right"/>
              <w:rPr>
                <w:snapToGrid w:val="0"/>
              </w:rPr>
            </w:pPr>
          </w:p>
          <w:p w:rsidR="003B70BA" w:rsidRPr="003B70BA" w:rsidRDefault="003B70BA" w:rsidP="003B70BA">
            <w:pPr>
              <w:snapToGrid w:val="0"/>
              <w:spacing w:line="210" w:lineRule="exact"/>
              <w:jc w:val="right"/>
              <w:rPr>
                <w:snapToGrid w:val="0"/>
                <w:u w:val="single"/>
              </w:rPr>
            </w:pPr>
            <w:r w:rsidRPr="00C8720D">
              <w:rPr>
                <w:rFonts w:hint="eastAsia"/>
                <w:snapToGrid w:val="0"/>
              </w:rPr>
              <w:t>ｋＷｈ</w:t>
            </w:r>
          </w:p>
        </w:tc>
      </w:tr>
      <w:tr w:rsidR="003B70BA">
        <w:trPr>
          <w:cantSplit/>
          <w:trHeight w:hRule="exact" w:val="735"/>
        </w:trPr>
        <w:tc>
          <w:tcPr>
            <w:tcW w:w="1260" w:type="dxa"/>
            <w:vMerge/>
            <w:tcBorders>
              <w:left w:val="nil"/>
            </w:tcBorders>
            <w:vAlign w:val="center"/>
          </w:tcPr>
          <w:p w:rsidR="003B70BA" w:rsidRDefault="003B70BA" w:rsidP="003B70BA">
            <w:pPr>
              <w:snapToGrid w:val="0"/>
              <w:spacing w:line="360" w:lineRule="exact"/>
              <w:jc w:val="distribute"/>
              <w:rPr>
                <w:snapToGrid w:val="0"/>
              </w:rPr>
            </w:pPr>
          </w:p>
        </w:tc>
        <w:tc>
          <w:tcPr>
            <w:tcW w:w="3360" w:type="dxa"/>
            <w:gridSpan w:val="5"/>
            <w:vAlign w:val="center"/>
          </w:tcPr>
          <w:p w:rsidR="003B70BA" w:rsidRDefault="003B70BA" w:rsidP="003B70BA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着工（予定）</w:t>
            </w:r>
          </w:p>
          <w:p w:rsidR="003B70BA" w:rsidRDefault="003B70BA" w:rsidP="003B70BA">
            <w:pPr>
              <w:snapToGrid w:val="0"/>
              <w:spacing w:line="210" w:lineRule="exact"/>
              <w:rPr>
                <w:snapToGrid w:val="0"/>
              </w:rPr>
            </w:pPr>
          </w:p>
          <w:p w:rsidR="003B70BA" w:rsidRDefault="003B70BA" w:rsidP="003B70BA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3360" w:type="dxa"/>
            <w:gridSpan w:val="2"/>
            <w:tcBorders>
              <w:right w:val="nil"/>
            </w:tcBorders>
            <w:vAlign w:val="center"/>
          </w:tcPr>
          <w:p w:rsidR="003B70BA" w:rsidRDefault="003B70BA" w:rsidP="003B70BA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しゆん工（予定）</w:t>
            </w:r>
          </w:p>
          <w:p w:rsidR="003B70BA" w:rsidRDefault="003B70BA" w:rsidP="003B70BA">
            <w:pPr>
              <w:snapToGrid w:val="0"/>
              <w:spacing w:line="210" w:lineRule="exact"/>
              <w:rPr>
                <w:snapToGrid w:val="0"/>
              </w:rPr>
            </w:pPr>
          </w:p>
          <w:p w:rsidR="003B70BA" w:rsidRDefault="003B70BA" w:rsidP="003B70BA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3B70BA">
        <w:trPr>
          <w:cantSplit/>
          <w:trHeight w:hRule="exact" w:val="380"/>
        </w:trPr>
        <w:tc>
          <w:tcPr>
            <w:tcW w:w="1260" w:type="dxa"/>
            <w:vMerge/>
            <w:tcBorders>
              <w:left w:val="nil"/>
            </w:tcBorders>
            <w:vAlign w:val="center"/>
          </w:tcPr>
          <w:p w:rsidR="003B70BA" w:rsidRDefault="003B70BA" w:rsidP="003B70BA">
            <w:pPr>
              <w:snapToGrid w:val="0"/>
              <w:spacing w:line="36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3B70BA" w:rsidRDefault="003B70BA" w:rsidP="003B70BA">
            <w:pPr>
              <w:snapToGrid w:val="0"/>
              <w:spacing w:line="36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設備の概要</w:t>
            </w:r>
          </w:p>
        </w:tc>
        <w:tc>
          <w:tcPr>
            <w:tcW w:w="5880" w:type="dxa"/>
            <w:gridSpan w:val="6"/>
            <w:tcBorders>
              <w:right w:val="nil"/>
            </w:tcBorders>
            <w:vAlign w:val="center"/>
          </w:tcPr>
          <w:p w:rsidR="003B70BA" w:rsidRDefault="003B70BA" w:rsidP="003B70BA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種別　キュービクル式（□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屋内　□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屋外）　□その他</w:t>
            </w:r>
          </w:p>
        </w:tc>
      </w:tr>
      <w:tr w:rsidR="003B70BA">
        <w:trPr>
          <w:cantSplit/>
          <w:trHeight w:hRule="exact" w:val="380"/>
        </w:trPr>
        <w:tc>
          <w:tcPr>
            <w:tcW w:w="1260" w:type="dxa"/>
            <w:vMerge/>
            <w:tcBorders>
              <w:left w:val="nil"/>
            </w:tcBorders>
            <w:vAlign w:val="center"/>
          </w:tcPr>
          <w:p w:rsidR="003B70BA" w:rsidRDefault="003B70BA" w:rsidP="003B70BA">
            <w:pPr>
              <w:snapToGrid w:val="0"/>
              <w:spacing w:line="36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3B70BA" w:rsidRDefault="003B70BA" w:rsidP="003B70BA">
            <w:pPr>
              <w:snapToGrid w:val="0"/>
              <w:rPr>
                <w:snapToGrid w:val="0"/>
              </w:rPr>
            </w:pPr>
          </w:p>
        </w:tc>
        <w:tc>
          <w:tcPr>
            <w:tcW w:w="5880" w:type="dxa"/>
            <w:gridSpan w:val="6"/>
            <w:tcBorders>
              <w:right w:val="nil"/>
            </w:tcBorders>
            <w:vAlign w:val="center"/>
          </w:tcPr>
          <w:p w:rsidR="003B70BA" w:rsidRDefault="003B70BA" w:rsidP="003B70BA">
            <w:pPr>
              <w:snapToGrid w:val="0"/>
              <w:rPr>
                <w:snapToGrid w:val="0"/>
              </w:rPr>
            </w:pPr>
          </w:p>
        </w:tc>
      </w:tr>
      <w:tr w:rsidR="003B70BA">
        <w:trPr>
          <w:cantSplit/>
          <w:trHeight w:hRule="exact" w:val="735"/>
        </w:trPr>
        <w:tc>
          <w:tcPr>
            <w:tcW w:w="1260" w:type="dxa"/>
            <w:tcBorders>
              <w:left w:val="nil"/>
            </w:tcBorders>
            <w:vAlign w:val="center"/>
          </w:tcPr>
          <w:p w:rsidR="003B70BA" w:rsidRDefault="003B70BA" w:rsidP="003B70BA">
            <w:pPr>
              <w:snapToGrid w:val="0"/>
              <w:spacing w:line="36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主任技術者氏名</w:t>
            </w:r>
          </w:p>
        </w:tc>
        <w:tc>
          <w:tcPr>
            <w:tcW w:w="6720" w:type="dxa"/>
            <w:gridSpan w:val="7"/>
            <w:tcBorders>
              <w:right w:val="nil"/>
            </w:tcBorders>
          </w:tcPr>
          <w:p w:rsidR="003B70BA" w:rsidRDefault="003B70BA" w:rsidP="003B70BA">
            <w:pPr>
              <w:snapToGrid w:val="0"/>
              <w:rPr>
                <w:snapToGrid w:val="0"/>
              </w:rPr>
            </w:pPr>
          </w:p>
        </w:tc>
      </w:tr>
      <w:tr w:rsidR="003B70BA">
        <w:trPr>
          <w:cantSplit/>
          <w:trHeight w:hRule="exact" w:val="370"/>
        </w:trPr>
        <w:tc>
          <w:tcPr>
            <w:tcW w:w="1260" w:type="dxa"/>
            <w:vMerge w:val="restart"/>
            <w:tcBorders>
              <w:left w:val="nil"/>
            </w:tcBorders>
            <w:vAlign w:val="center"/>
          </w:tcPr>
          <w:p w:rsidR="003B70BA" w:rsidRDefault="003B70BA" w:rsidP="003B70BA">
            <w:pPr>
              <w:snapToGrid w:val="0"/>
              <w:spacing w:line="36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施工者</w:t>
            </w:r>
          </w:p>
        </w:tc>
        <w:tc>
          <w:tcPr>
            <w:tcW w:w="6720" w:type="dxa"/>
            <w:gridSpan w:val="7"/>
            <w:tcBorders>
              <w:right w:val="nil"/>
            </w:tcBorders>
            <w:vAlign w:val="center"/>
          </w:tcPr>
          <w:p w:rsidR="003B70BA" w:rsidRDefault="003B70BA" w:rsidP="003B70BA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　　　　　　　　　　　　　　　　　　　（電話番号　　　　）</w:t>
            </w:r>
          </w:p>
        </w:tc>
      </w:tr>
      <w:tr w:rsidR="003B70BA">
        <w:trPr>
          <w:cantSplit/>
          <w:trHeight w:hRule="exact" w:val="370"/>
        </w:trPr>
        <w:tc>
          <w:tcPr>
            <w:tcW w:w="1260" w:type="dxa"/>
            <w:vMerge/>
            <w:tcBorders>
              <w:left w:val="nil"/>
            </w:tcBorders>
            <w:vAlign w:val="center"/>
          </w:tcPr>
          <w:p w:rsidR="003B70BA" w:rsidRDefault="003B70BA" w:rsidP="003B70BA">
            <w:pPr>
              <w:snapToGrid w:val="0"/>
              <w:rPr>
                <w:snapToGrid w:val="0"/>
              </w:rPr>
            </w:pPr>
          </w:p>
        </w:tc>
        <w:tc>
          <w:tcPr>
            <w:tcW w:w="6720" w:type="dxa"/>
            <w:gridSpan w:val="7"/>
            <w:tcBorders>
              <w:right w:val="nil"/>
            </w:tcBorders>
            <w:vAlign w:val="center"/>
          </w:tcPr>
          <w:p w:rsidR="003B70BA" w:rsidRDefault="003B70BA" w:rsidP="003B70BA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</w:tr>
      <w:tr w:rsidR="003B70BA">
        <w:trPr>
          <w:cantSplit/>
          <w:trHeight w:hRule="exact" w:val="370"/>
        </w:trPr>
        <w:tc>
          <w:tcPr>
            <w:tcW w:w="3990" w:type="dxa"/>
            <w:gridSpan w:val="5"/>
            <w:tcBorders>
              <w:left w:val="nil"/>
            </w:tcBorders>
            <w:vAlign w:val="center"/>
          </w:tcPr>
          <w:p w:rsidR="003B70BA" w:rsidRDefault="003B70BA" w:rsidP="003B70BA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　　　　　　付</w:t>
            </w:r>
          </w:p>
        </w:tc>
        <w:tc>
          <w:tcPr>
            <w:tcW w:w="3990" w:type="dxa"/>
            <w:gridSpan w:val="3"/>
            <w:tcBorders>
              <w:right w:val="nil"/>
            </w:tcBorders>
            <w:vAlign w:val="center"/>
          </w:tcPr>
          <w:p w:rsidR="003B70BA" w:rsidRDefault="003B70BA" w:rsidP="003B70BA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経　　　　　　過</w:t>
            </w:r>
          </w:p>
        </w:tc>
      </w:tr>
      <w:tr w:rsidR="003B70BA">
        <w:trPr>
          <w:cantSplit/>
          <w:trHeight w:hRule="exact" w:val="735"/>
        </w:trPr>
        <w:tc>
          <w:tcPr>
            <w:tcW w:w="3990" w:type="dxa"/>
            <w:gridSpan w:val="5"/>
            <w:tcBorders>
              <w:left w:val="nil"/>
              <w:bottom w:val="nil"/>
            </w:tcBorders>
          </w:tcPr>
          <w:p w:rsidR="003B70BA" w:rsidRDefault="003B70BA" w:rsidP="003B70BA">
            <w:pPr>
              <w:snapToGrid w:val="0"/>
              <w:rPr>
                <w:snapToGrid w:val="0"/>
              </w:rPr>
            </w:pPr>
          </w:p>
        </w:tc>
        <w:tc>
          <w:tcPr>
            <w:tcW w:w="3990" w:type="dxa"/>
            <w:gridSpan w:val="3"/>
            <w:tcBorders>
              <w:bottom w:val="nil"/>
              <w:right w:val="nil"/>
            </w:tcBorders>
          </w:tcPr>
          <w:p w:rsidR="003B70BA" w:rsidRDefault="003B70BA" w:rsidP="003B70BA">
            <w:pPr>
              <w:snapToGrid w:val="0"/>
              <w:rPr>
                <w:snapToGrid w:val="0"/>
              </w:rPr>
            </w:pPr>
          </w:p>
        </w:tc>
      </w:tr>
    </w:tbl>
    <w:p w:rsidR="00E877F8" w:rsidRDefault="00E877F8">
      <w:pPr>
        <w:snapToGrid w:val="0"/>
        <w:spacing w:before="120" w:line="300" w:lineRule="exact"/>
        <w:rPr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E877F8" w:rsidRDefault="00E877F8">
      <w:pPr>
        <w:snapToGrid w:val="0"/>
        <w:spacing w:line="30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１　法人にあ</w:t>
      </w:r>
      <w:bookmarkStart w:id="0" w:name="_GoBack"/>
      <w:bookmarkEnd w:id="0"/>
      <w:r>
        <w:rPr>
          <w:rFonts w:hint="eastAsia"/>
          <w:snapToGrid w:val="0"/>
        </w:rPr>
        <w:t>つては、その名称、代表者氏名及び主たる事務所の所在地を記入すること。</w:t>
      </w:r>
    </w:p>
    <w:p w:rsidR="00E877F8" w:rsidRDefault="00E877F8">
      <w:pPr>
        <w:snapToGrid w:val="0"/>
        <w:spacing w:line="30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２　電圧欄には、変電設備にあつては一次電圧及び二次電圧の双方を記入すること。</w:t>
      </w:r>
    </w:p>
    <w:p w:rsidR="00E877F8" w:rsidRPr="00C8720D" w:rsidRDefault="003B70BA">
      <w:pPr>
        <w:snapToGrid w:val="0"/>
        <w:spacing w:line="30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３　全出力又は</w:t>
      </w:r>
      <w:r w:rsidRPr="00C8720D">
        <w:rPr>
          <w:rFonts w:hint="eastAsia"/>
          <w:snapToGrid w:val="0"/>
        </w:rPr>
        <w:t>蓄電池</w:t>
      </w:r>
      <w:r w:rsidR="00E877F8" w:rsidRPr="00C8720D">
        <w:rPr>
          <w:rFonts w:hint="eastAsia"/>
          <w:snapToGrid w:val="0"/>
        </w:rPr>
        <w:t>容量の欄には、燃料電池発電設備、</w:t>
      </w:r>
      <w:r w:rsidR="006166AA" w:rsidRPr="00C8720D">
        <w:rPr>
          <w:rFonts w:hint="eastAsia"/>
          <w:snapToGrid w:val="0"/>
        </w:rPr>
        <w:t>変電設備、急速充電設備又は発電設備</w:t>
      </w:r>
      <w:r w:rsidR="00E877F8" w:rsidRPr="00C8720D">
        <w:rPr>
          <w:rFonts w:hint="eastAsia"/>
          <w:snapToGrid w:val="0"/>
        </w:rPr>
        <w:t>にあつては全出力を、蓄電池設備にあつては</w:t>
      </w:r>
      <w:r w:rsidRPr="00C8720D">
        <w:rPr>
          <w:rFonts w:hint="eastAsia"/>
          <w:snapToGrid w:val="0"/>
        </w:rPr>
        <w:t>蓄電池容量（</w:t>
      </w:r>
      <w:r w:rsidR="00E877F8" w:rsidRPr="00C8720D">
        <w:rPr>
          <w:rFonts w:hint="eastAsia"/>
          <w:snapToGrid w:val="0"/>
        </w:rPr>
        <w:t>定格容量</w:t>
      </w:r>
      <w:r w:rsidRPr="00C8720D">
        <w:rPr>
          <w:rFonts w:hint="eastAsia"/>
          <w:snapToGrid w:val="0"/>
        </w:rPr>
        <w:t>）</w:t>
      </w:r>
      <w:r w:rsidR="00E877F8" w:rsidRPr="00C8720D">
        <w:rPr>
          <w:rFonts w:hint="eastAsia"/>
          <w:snapToGrid w:val="0"/>
        </w:rPr>
        <w:t>を記入すること。</w:t>
      </w:r>
    </w:p>
    <w:p w:rsidR="00E877F8" w:rsidRDefault="00E877F8">
      <w:pPr>
        <w:snapToGrid w:val="0"/>
        <w:spacing w:line="30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４　届出設備の概要欄に書き込めない事項は、別紙に転載して添付すること。</w:t>
      </w:r>
    </w:p>
    <w:p w:rsidR="00E877F8" w:rsidRDefault="00E877F8">
      <w:pPr>
        <w:snapToGrid w:val="0"/>
        <w:spacing w:line="30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５　当該設備の設計図書を添付すること。</w:t>
      </w:r>
    </w:p>
    <w:sectPr w:rsidR="00E877F8" w:rsidSect="006166AA">
      <w:headerReference w:type="default" r:id="rId6"/>
      <w:type w:val="continuous"/>
      <w:pgSz w:w="11906" w:h="16838" w:code="9"/>
      <w:pgMar w:top="1420" w:right="1460" w:bottom="2000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531" w:rsidRDefault="007E4531">
      <w:r>
        <w:separator/>
      </w:r>
    </w:p>
  </w:endnote>
  <w:endnote w:type="continuationSeparator" w:id="0">
    <w:p w:rsidR="007E4531" w:rsidRDefault="007E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Segoe Print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531" w:rsidRDefault="007E4531">
      <w:r>
        <w:separator/>
      </w:r>
    </w:p>
  </w:footnote>
  <w:footnote w:type="continuationSeparator" w:id="0">
    <w:p w:rsidR="007E4531" w:rsidRDefault="007E4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B9B" w:rsidRDefault="00381B9B">
    <w:pPr>
      <w:pStyle w:val="a3"/>
    </w:pPr>
  </w:p>
  <w:p w:rsidR="00381B9B" w:rsidRDefault="00381B9B">
    <w:pPr>
      <w:pStyle w:val="a3"/>
    </w:pPr>
  </w:p>
  <w:p w:rsidR="00381B9B" w:rsidRPr="00381B9B" w:rsidRDefault="00381B9B">
    <w:pPr>
      <w:pStyle w:val="a3"/>
      <w:rPr>
        <w:rFonts w:ascii="ＭＳ ゴシック" w:eastAsia="ＭＳ ゴシック" w:hAnsi="ＭＳ ゴシック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877F8"/>
    <w:rsid w:val="00036008"/>
    <w:rsid w:val="00091757"/>
    <w:rsid w:val="00165BBD"/>
    <w:rsid w:val="002B4B15"/>
    <w:rsid w:val="00381B9B"/>
    <w:rsid w:val="003B70BA"/>
    <w:rsid w:val="004D2884"/>
    <w:rsid w:val="006166AA"/>
    <w:rsid w:val="007E4531"/>
    <w:rsid w:val="008C0021"/>
    <w:rsid w:val="00A639AA"/>
    <w:rsid w:val="00B752BC"/>
    <w:rsid w:val="00C8720D"/>
    <w:rsid w:val="00D07F51"/>
    <w:rsid w:val="00E877F8"/>
    <w:rsid w:val="00FD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A0CBB1"/>
  <w14:defaultImageDpi w14:val="0"/>
  <w15:docId w15:val="{7E84798B-75C8-4AA0-A58A-EF6F20B7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D1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13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藤原　章裕</cp:lastModifiedBy>
  <cp:revision>8</cp:revision>
  <cp:lastPrinted>2023-06-19T07:48:00Z</cp:lastPrinted>
  <dcterms:created xsi:type="dcterms:W3CDTF">2022-04-10T23:54:00Z</dcterms:created>
  <dcterms:modified xsi:type="dcterms:W3CDTF">2023-09-29T07:33:00Z</dcterms:modified>
</cp:coreProperties>
</file>