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61" w:rsidRPr="00CB4B77" w:rsidRDefault="001942F0" w:rsidP="0043485B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43485B" w:rsidRPr="00CB4B77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882F61" w:rsidRPr="00CB4B77">
        <w:rPr>
          <w:rFonts w:ascii="ＭＳ ゴシック" w:eastAsia="ＭＳ ゴシック" w:hAnsi="ＭＳ ゴシック" w:hint="eastAsia"/>
          <w:sz w:val="28"/>
          <w:szCs w:val="28"/>
        </w:rPr>
        <w:t>３－１</w:t>
      </w:r>
      <w:r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43485B" w:rsidRDefault="0043485B" w:rsidP="0043485B">
      <w:pPr>
        <w:jc w:val="center"/>
        <w:rPr>
          <w:rFonts w:ascii="ＭＳ 明朝" w:eastAsia="ＭＳ 明朝" w:hAnsi="ＭＳ 明朝"/>
        </w:rPr>
      </w:pPr>
      <w:r w:rsidRPr="007442FA">
        <w:rPr>
          <w:rFonts w:ascii="ＭＳ 明朝" w:eastAsia="ＭＳ 明朝" w:hAnsi="ＭＳ 明朝" w:hint="eastAsia"/>
          <w:sz w:val="40"/>
          <w:szCs w:val="40"/>
          <w:bdr w:val="single" w:sz="4" w:space="0" w:color="auto"/>
        </w:rPr>
        <w:t>企画提案書</w:t>
      </w:r>
    </w:p>
    <w:p w:rsidR="009B327D" w:rsidRDefault="009B327D" w:rsidP="0043485B">
      <w:pPr>
        <w:jc w:val="center"/>
        <w:rPr>
          <w:rFonts w:ascii="ＭＳ 明朝" w:eastAsia="ＭＳ 明朝" w:hAnsi="ＭＳ 明朝"/>
        </w:rPr>
      </w:pPr>
    </w:p>
    <w:p w:rsidR="00F869A2" w:rsidRDefault="00F869A2" w:rsidP="00CB4B77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82F61">
        <w:rPr>
          <w:rFonts w:ascii="ＭＳ ゴシック" w:eastAsia="ＭＳ ゴシック" w:hAnsi="ＭＳ ゴシック" w:hint="eastAsia"/>
          <w:sz w:val="24"/>
          <w:szCs w:val="24"/>
        </w:rPr>
        <w:t>分かりやすい文章表現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869A2" w:rsidRDefault="00882F61" w:rsidP="00B804AF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医療特有の用語や言い回しを平易なものに置き換えるなど、</w:t>
      </w:r>
      <w:r w:rsidR="00F869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に分かりやすい文章表現</w:t>
      </w:r>
      <w:r w:rsidR="00F869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</w:p>
    <w:p w:rsidR="00F869A2" w:rsidRPr="00B804AF" w:rsidRDefault="00F869A2" w:rsidP="00F869A2">
      <w:pPr>
        <w:snapToGrid w:val="0"/>
        <w:ind w:leftChars="200" w:left="4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9A2" w:rsidRDefault="00F869A2" w:rsidP="00F869A2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869A2" w:rsidRPr="00882F61" w:rsidRDefault="00882F61" w:rsidP="00CB4B77">
      <w:pPr>
        <w:snapToGrid w:val="0"/>
        <w:ind w:leftChars="200" w:left="42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82F61">
        <w:rPr>
          <w:rFonts w:ascii="ＭＳ ゴシック" w:eastAsia="ＭＳ ゴシック" w:hAnsi="ＭＳ ゴシック" w:hint="eastAsia"/>
          <w:color w:val="000000" w:themeColor="text1"/>
          <w:sz w:val="24"/>
        </w:rPr>
        <w:t>テーマ</w:t>
      </w:r>
    </w:p>
    <w:p w:rsidR="0018564E" w:rsidRDefault="00882F61" w:rsidP="00B804AF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心疾患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に関わる先進的な治療の一つに、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「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経カテーテル大動脈弁置換術（ＴＡＶＩ（タビ））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があります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。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本院でも、</w:t>
      </w:r>
      <w:r w:rsidR="00AD18AE">
        <w:rPr>
          <w:rFonts w:ascii="ＭＳ 明朝" w:eastAsia="ＭＳ 明朝" w:hAnsi="ＭＳ 明朝" w:hint="eastAsia"/>
          <w:color w:val="000000" w:themeColor="text1"/>
          <w:sz w:val="24"/>
        </w:rPr>
        <w:t>「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循環器内科</w:t>
      </w:r>
      <w:r w:rsidR="00AD18AE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と</w:t>
      </w:r>
      <w:r w:rsidR="00AD18AE">
        <w:rPr>
          <w:rFonts w:ascii="ＭＳ 明朝" w:eastAsia="ＭＳ 明朝" w:hAnsi="ＭＳ 明朝" w:hint="eastAsia"/>
          <w:color w:val="000000" w:themeColor="text1"/>
          <w:sz w:val="24"/>
        </w:rPr>
        <w:t>「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心臓血管外科</w:t>
      </w:r>
      <w:r w:rsidR="00AD18AE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が共同で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>実施しており、年間25件前後の症例があります。</w:t>
      </w:r>
      <w:r w:rsidR="00CB4B77">
        <w:rPr>
          <w:rFonts w:ascii="ＭＳ 明朝" w:eastAsia="ＭＳ 明朝" w:hAnsi="ＭＳ 明朝" w:hint="eastAsia"/>
          <w:color w:val="000000" w:themeColor="text1"/>
          <w:sz w:val="24"/>
        </w:rPr>
        <w:t>県内では本院のほか、福島県立医科大学附属病院だけが行っているものとなっています。</w:t>
      </w:r>
    </w:p>
    <w:p w:rsidR="00CB4B77" w:rsidRDefault="00CB4B77" w:rsidP="00B804AF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この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>特徴的な治療について、どの様な患者さんを対象に、どの様なことを行う治療なのか、</w:t>
      </w:r>
      <w:r w:rsidR="004978DE">
        <w:rPr>
          <w:rFonts w:ascii="ＭＳ 明朝" w:eastAsia="ＭＳ 明朝" w:hAnsi="ＭＳ 明朝" w:hint="eastAsia"/>
          <w:color w:val="000000" w:themeColor="text1"/>
          <w:sz w:val="24"/>
        </w:rPr>
        <w:t>上述の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>本院</w:t>
      </w:r>
      <w:r w:rsidR="0018564E">
        <w:rPr>
          <w:rFonts w:ascii="ＭＳ 明朝" w:eastAsia="ＭＳ 明朝" w:hAnsi="ＭＳ 明朝" w:hint="eastAsia"/>
          <w:color w:val="000000" w:themeColor="text1"/>
          <w:sz w:val="24"/>
        </w:rPr>
        <w:t>の状況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>など</w:t>
      </w:r>
      <w:r w:rsidR="0018564E">
        <w:rPr>
          <w:rFonts w:ascii="ＭＳ 明朝" w:eastAsia="ＭＳ 明朝" w:hAnsi="ＭＳ 明朝" w:hint="eastAsia"/>
          <w:color w:val="000000" w:themeColor="text1"/>
          <w:sz w:val="24"/>
        </w:rPr>
        <w:t>も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>まじえて、市民の皆様に分かりやすく伝える説明文章を作成してください。</w:t>
      </w:r>
    </w:p>
    <w:p w:rsidR="00882F61" w:rsidRPr="00882F61" w:rsidRDefault="00882F61" w:rsidP="00D8286E">
      <w:pPr>
        <w:snapToGrid w:val="0"/>
        <w:ind w:leftChars="200" w:left="42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文字数は</w:t>
      </w:r>
      <w:r w:rsidR="0018564E">
        <w:rPr>
          <w:rFonts w:ascii="ＭＳ 明朝" w:eastAsia="ＭＳ 明朝" w:hAnsi="ＭＳ 明朝" w:hint="eastAsia"/>
          <w:color w:val="000000" w:themeColor="text1"/>
          <w:sz w:val="24"/>
        </w:rPr>
        <w:t>450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字～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>600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字とします。</w:t>
      </w:r>
    </w:p>
    <w:p w:rsidR="007442FA" w:rsidRPr="00D8286E" w:rsidRDefault="00D81316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w:pict>
          <v:rect id="_x0000_s1026" style="position:absolute;left:0;text-align:left;margin-left:13pt;margin-top:9.95pt;width:412.6pt;height:350pt;z-index:251658240">
            <v:textbox inset="5.85pt,.7pt,5.85pt,.7pt">
              <w:txbxContent>
                <w:p w:rsidR="0018564E" w:rsidRDefault="0018564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Default="00D81316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D81316" w:rsidRPr="0018564E" w:rsidRDefault="00D81316">
                  <w:pP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82F61" w:rsidRDefault="00882F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18564E" w:rsidRDefault="0018564E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1942F0" w:rsidRDefault="001942F0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1942F0" w:rsidRDefault="001942F0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1942F0" w:rsidRDefault="001942F0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82F61" w:rsidRDefault="00882F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0C22A6" w:rsidRDefault="000C22A6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853379" w:rsidRDefault="001942F0" w:rsidP="0075442A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［</w:t>
      </w:r>
      <w:r w:rsidR="0075442A" w:rsidRPr="00853379">
        <w:rPr>
          <w:rFonts w:ascii="ＭＳ ゴシック" w:eastAsia="ＭＳ ゴシック" w:hAnsi="ＭＳ ゴシック" w:hint="eastAsia"/>
          <w:sz w:val="28"/>
          <w:szCs w:val="28"/>
        </w:rPr>
        <w:t>別紙３－２</w:t>
      </w:r>
      <w:r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75442A" w:rsidRDefault="0075442A" w:rsidP="0075442A">
      <w:pPr>
        <w:jc w:val="center"/>
        <w:rPr>
          <w:rFonts w:ascii="ＭＳ 明朝" w:eastAsia="ＭＳ 明朝" w:hAnsi="ＭＳ 明朝"/>
        </w:rPr>
      </w:pPr>
      <w:r w:rsidRPr="007442FA">
        <w:rPr>
          <w:rFonts w:ascii="ＭＳ 明朝" w:eastAsia="ＭＳ 明朝" w:hAnsi="ＭＳ 明朝" w:hint="eastAsia"/>
          <w:sz w:val="40"/>
          <w:szCs w:val="40"/>
          <w:bdr w:val="single" w:sz="4" w:space="0" w:color="auto"/>
        </w:rPr>
        <w:t>企画提案書</w:t>
      </w:r>
    </w:p>
    <w:p w:rsidR="0075442A" w:rsidRDefault="0075442A" w:rsidP="0075442A">
      <w:pPr>
        <w:jc w:val="center"/>
        <w:rPr>
          <w:rFonts w:ascii="ＭＳ 明朝" w:eastAsia="ＭＳ 明朝" w:hAnsi="ＭＳ 明朝"/>
        </w:rPr>
      </w:pPr>
    </w:p>
    <w:p w:rsidR="0075442A" w:rsidRDefault="0075442A" w:rsidP="00853379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（適切なイラスト</w:t>
      </w:r>
      <w:r w:rsidR="00D81316">
        <w:rPr>
          <w:rFonts w:ascii="ＭＳ ゴシック" w:eastAsia="ＭＳ ゴシック" w:hAnsi="ＭＳ ゴシック" w:hint="eastAsia"/>
          <w:sz w:val="24"/>
          <w:szCs w:val="24"/>
        </w:rPr>
        <w:t>提案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5442A" w:rsidRDefault="0075442A" w:rsidP="00853379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文章</w:t>
      </w:r>
      <w:r w:rsidR="008533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表現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に沿った、イラストを効果的に使用する。</w:t>
      </w:r>
    </w:p>
    <w:p w:rsidR="0075442A" w:rsidRDefault="0075442A" w:rsidP="0075442A">
      <w:pPr>
        <w:snapToGrid w:val="0"/>
        <w:ind w:leftChars="200" w:left="4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5442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882F61" w:rsidRDefault="0075442A" w:rsidP="00853379">
      <w:pPr>
        <w:snapToGrid w:val="0"/>
        <w:ind w:leftChars="200" w:left="42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82F61">
        <w:rPr>
          <w:rFonts w:ascii="ＭＳ ゴシック" w:eastAsia="ＭＳ ゴシック" w:hAnsi="ＭＳ ゴシック" w:hint="eastAsia"/>
          <w:color w:val="000000" w:themeColor="text1"/>
          <w:sz w:val="24"/>
        </w:rPr>
        <w:t>テーマ</w:t>
      </w:r>
    </w:p>
    <w:p w:rsidR="0075442A" w:rsidRDefault="00D8286E" w:rsidP="00D8286E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別紙３－１で提案いただく「経カテーテル大動脈弁置換術（ＴＡＶＩ（タビ））」</w:t>
      </w:r>
      <w:r w:rsidR="0075442A">
        <w:rPr>
          <w:rFonts w:ascii="ＭＳ 明朝" w:eastAsia="ＭＳ 明朝" w:hAnsi="ＭＳ 明朝" w:hint="eastAsia"/>
          <w:color w:val="000000" w:themeColor="text1"/>
          <w:sz w:val="24"/>
        </w:rPr>
        <w:t>の文章表現にあわせて、市民が理解しやすいデザインの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心臓部の</w:t>
      </w:r>
      <w:r w:rsidR="0075442A">
        <w:rPr>
          <w:rFonts w:ascii="ＭＳ 明朝" w:eastAsia="ＭＳ 明朝" w:hAnsi="ＭＳ 明朝" w:hint="eastAsia"/>
          <w:color w:val="000000" w:themeColor="text1"/>
          <w:sz w:val="24"/>
        </w:rPr>
        <w:t>イラストを提案してください。</w:t>
      </w:r>
    </w:p>
    <w:p w:rsidR="0075442A" w:rsidRPr="00882F61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D8286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様式は任意のものでも可とします。</w:t>
      </w:r>
    </w:p>
    <w:p w:rsidR="0075442A" w:rsidRPr="0069500D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D81316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w:pict>
          <v:rect id="_x0000_s1027" style="position:absolute;left:0;text-align:left;margin-left:16.7pt;margin-top:2.45pt;width:412.6pt;height:413.15pt;z-index:251659264">
            <v:textbox inset="5.85pt,.7pt,5.85pt,.7pt">
              <w:txbxContent>
                <w:p w:rsidR="0018564E" w:rsidRPr="0018564E" w:rsidRDefault="0018564E" w:rsidP="0018564E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Pr="007442F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5442A" w:rsidRDefault="0075442A" w:rsidP="0075442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82F61" w:rsidRPr="0075442A" w:rsidRDefault="00882F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82F61" w:rsidRDefault="00882F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82F61" w:rsidRPr="007442FA" w:rsidRDefault="00882F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43485B" w:rsidRPr="007442FA" w:rsidRDefault="0043485B" w:rsidP="0043485B">
      <w:pPr>
        <w:jc w:val="center"/>
        <w:rPr>
          <w:rFonts w:ascii="ＭＳ 明朝" w:eastAsia="ＭＳ 明朝" w:hAnsi="ＭＳ 明朝"/>
        </w:rPr>
      </w:pPr>
    </w:p>
    <w:sectPr w:rsidR="0043485B" w:rsidRPr="007442FA" w:rsidSect="001942F0">
      <w:headerReference w:type="default" r:id="rId6"/>
      <w:pgSz w:w="11906" w:h="16838" w:code="9"/>
      <w:pgMar w:top="130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61" w:rsidRDefault="00882F61" w:rsidP="00882F61">
      <w:r>
        <w:separator/>
      </w:r>
    </w:p>
  </w:endnote>
  <w:endnote w:type="continuationSeparator" w:id="0">
    <w:p w:rsidR="00882F61" w:rsidRDefault="00882F61" w:rsidP="008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61" w:rsidRDefault="00882F61" w:rsidP="00882F61">
      <w:r>
        <w:separator/>
      </w:r>
    </w:p>
  </w:footnote>
  <w:footnote w:type="continuationSeparator" w:id="0">
    <w:p w:rsidR="00882F61" w:rsidRDefault="00882F61" w:rsidP="0088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F0" w:rsidRPr="001942F0" w:rsidRDefault="001942F0">
    <w:pPr>
      <w:pStyle w:val="a5"/>
    </w:pPr>
    <w:r>
      <w:rPr>
        <w:rFonts w:hint="eastAsia"/>
        <w:sz w:val="16"/>
        <w:szCs w:val="16"/>
        <w:u w:val="single"/>
      </w:rPr>
      <w:t>いわき市医療センター書籍企画、制作及び製本業務委託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52F"/>
    <w:rsid w:val="000C22A6"/>
    <w:rsid w:val="000C3D5A"/>
    <w:rsid w:val="0018564E"/>
    <w:rsid w:val="001942F0"/>
    <w:rsid w:val="001B452F"/>
    <w:rsid w:val="0043485B"/>
    <w:rsid w:val="004978DE"/>
    <w:rsid w:val="0069500D"/>
    <w:rsid w:val="006A742F"/>
    <w:rsid w:val="007442FA"/>
    <w:rsid w:val="0075442A"/>
    <w:rsid w:val="00853379"/>
    <w:rsid w:val="00882F61"/>
    <w:rsid w:val="008B4A4F"/>
    <w:rsid w:val="009B327D"/>
    <w:rsid w:val="009B3931"/>
    <w:rsid w:val="009C70BE"/>
    <w:rsid w:val="00AD18AE"/>
    <w:rsid w:val="00B804AF"/>
    <w:rsid w:val="00BA722C"/>
    <w:rsid w:val="00CB4B77"/>
    <w:rsid w:val="00CB7085"/>
    <w:rsid w:val="00D20A22"/>
    <w:rsid w:val="00D81316"/>
    <w:rsid w:val="00D8286E"/>
    <w:rsid w:val="00D8728B"/>
    <w:rsid w:val="00DD1160"/>
    <w:rsid w:val="00F10E08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1C3506"/>
  <w15:docId w15:val="{FB3BDF75-F3CF-4CDB-BB72-794B62C9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F61"/>
  </w:style>
  <w:style w:type="paragraph" w:styleId="a7">
    <w:name w:val="footer"/>
    <w:basedOn w:val="a"/>
    <w:link w:val="a8"/>
    <w:uiPriority w:val="99"/>
    <w:unhideWhenUsed/>
    <w:rsid w:val="00882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弘一</dc:creator>
  <cp:lastModifiedBy>渡邊　弘一</cp:lastModifiedBy>
  <cp:revision>14</cp:revision>
  <cp:lastPrinted>2018-12-10T07:22:00Z</cp:lastPrinted>
  <dcterms:created xsi:type="dcterms:W3CDTF">2018-12-05T12:27:00Z</dcterms:created>
  <dcterms:modified xsi:type="dcterms:W3CDTF">2018-12-10T22:53:00Z</dcterms:modified>
</cp:coreProperties>
</file>